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B1E6D" w14:textId="77777777" w:rsidR="00641147" w:rsidRDefault="00641147">
      <w:pPr>
        <w:pStyle w:val="Corpotesto"/>
        <w:spacing w:before="11"/>
        <w:rPr>
          <w:rFonts w:ascii="Times New Roman"/>
          <w:b w:val="0"/>
          <w:sz w:val="2"/>
        </w:rPr>
      </w:pPr>
    </w:p>
    <w:p w14:paraId="06DB0B8D" w14:textId="77777777" w:rsidR="00641147" w:rsidRDefault="007B7E8D">
      <w:pPr>
        <w:tabs>
          <w:tab w:val="left" w:pos="7037"/>
          <w:tab w:val="left" w:pos="11321"/>
        </w:tabs>
        <w:ind w:left="274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79C39B5" wp14:editId="2F5E92B9">
            <wp:extent cx="971575" cy="6537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75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26"/>
          <w:sz w:val="20"/>
        </w:rPr>
        <w:drawing>
          <wp:inline distT="0" distB="0" distL="0" distR="0" wp14:anchorId="5A2F7F00" wp14:editId="6B27FAE3">
            <wp:extent cx="588314" cy="62026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314" cy="620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6"/>
          <w:sz w:val="20"/>
        </w:rPr>
        <w:tab/>
      </w:r>
      <w:r>
        <w:rPr>
          <w:rFonts w:ascii="Times New Roman"/>
          <w:noProof/>
          <w:position w:val="34"/>
          <w:sz w:val="20"/>
        </w:rPr>
        <w:drawing>
          <wp:inline distT="0" distB="0" distL="0" distR="0" wp14:anchorId="77D0D923" wp14:editId="22270B87">
            <wp:extent cx="782835" cy="56997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2835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6CC6F" w14:textId="77777777" w:rsidR="00641147" w:rsidRDefault="00641147">
      <w:pPr>
        <w:pStyle w:val="Corpotesto"/>
        <w:rPr>
          <w:rFonts w:ascii="Times New Roman"/>
          <w:b w:val="0"/>
          <w:sz w:val="17"/>
        </w:rPr>
      </w:pPr>
    </w:p>
    <w:p w14:paraId="48ED783E" w14:textId="77777777" w:rsidR="00641147" w:rsidRDefault="007B7E8D">
      <w:pPr>
        <w:pStyle w:val="Corpotesto"/>
        <w:spacing w:before="95"/>
        <w:ind w:left="3539" w:right="3185"/>
        <w:jc w:val="center"/>
      </w:pPr>
      <w:r>
        <w:t xml:space="preserve">LICEO    "T O M </w:t>
      </w:r>
      <w:proofErr w:type="spellStart"/>
      <w:r>
        <w:t>M</w:t>
      </w:r>
      <w:proofErr w:type="spellEnd"/>
      <w:r>
        <w:t xml:space="preserve"> A S O   S T I G L I A N I”</w:t>
      </w:r>
    </w:p>
    <w:p w14:paraId="592ACC05" w14:textId="77777777" w:rsidR="00641147" w:rsidRDefault="007B7E8D">
      <w:pPr>
        <w:pStyle w:val="Corpotesto"/>
        <w:ind w:left="3539" w:right="3294"/>
        <w:jc w:val="center"/>
      </w:pPr>
      <w:r>
        <w:rPr>
          <w:b w:val="0"/>
        </w:rPr>
        <w:t xml:space="preserve">indirizzi: </w:t>
      </w:r>
      <w:r>
        <w:t xml:space="preserve">L I C E O delle SCIENZE UMANE - LICEO delle SCIENZE UMANE </w:t>
      </w:r>
      <w:proofErr w:type="spellStart"/>
      <w:r>
        <w:t>opz</w:t>
      </w:r>
      <w:proofErr w:type="spellEnd"/>
      <w:r>
        <w:t>. ECONOMICO SOCIALE LICEO LINGUISTICO – LICEO MUSICALE</w:t>
      </w:r>
    </w:p>
    <w:p w14:paraId="59E1D26D" w14:textId="77777777" w:rsidR="00641147" w:rsidRDefault="007B7E8D">
      <w:pPr>
        <w:spacing w:before="1"/>
        <w:ind w:left="3537" w:right="3294"/>
        <w:jc w:val="center"/>
        <w:rPr>
          <w:rFonts w:ascii="Arial" w:hAnsi="Arial"/>
          <w:b/>
          <w:sz w:val="16"/>
        </w:rPr>
      </w:pPr>
      <w:r>
        <w:rPr>
          <w:noProof/>
        </w:rPr>
        <w:drawing>
          <wp:anchor distT="0" distB="0" distL="0" distR="0" simplePos="0" relativeHeight="487224320" behindDoc="1" locked="0" layoutInCell="1" allowOverlap="1" wp14:anchorId="4EF1FE9A" wp14:editId="34C13B81">
            <wp:simplePos x="0" y="0"/>
            <wp:positionH relativeFrom="page">
              <wp:posOffset>3477304</wp:posOffset>
            </wp:positionH>
            <wp:positionV relativeFrom="paragraph">
              <wp:posOffset>18296</wp:posOffset>
            </wp:positionV>
            <wp:extent cx="102145" cy="7763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45" cy="77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4832" behindDoc="1" locked="0" layoutInCell="1" allowOverlap="1" wp14:anchorId="74148A5E" wp14:editId="530D356D">
            <wp:simplePos x="0" y="0"/>
            <wp:positionH relativeFrom="page">
              <wp:posOffset>5461158</wp:posOffset>
            </wp:positionH>
            <wp:positionV relativeFrom="paragraph">
              <wp:posOffset>16460</wp:posOffset>
            </wp:positionV>
            <wp:extent cx="97804" cy="79474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04" cy="79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16"/>
        </w:rPr>
        <w:t></w:t>
      </w:r>
      <w:r>
        <w:rPr>
          <w:rFonts w:ascii="Times New Roman" w:hAnsi="Times New Roman"/>
          <w:sz w:val="16"/>
        </w:rPr>
        <w:t xml:space="preserve"> </w:t>
      </w:r>
      <w:r>
        <w:rPr>
          <w:rFonts w:ascii="Arial" w:hAnsi="Arial"/>
          <w:sz w:val="16"/>
        </w:rPr>
        <w:t xml:space="preserve">Via </w:t>
      </w:r>
      <w:proofErr w:type="spellStart"/>
      <w:r>
        <w:rPr>
          <w:rFonts w:ascii="Arial" w:hAnsi="Arial"/>
          <w:sz w:val="16"/>
        </w:rPr>
        <w:t>Lanera</w:t>
      </w:r>
      <w:proofErr w:type="spellEnd"/>
      <w:r>
        <w:rPr>
          <w:rFonts w:ascii="Arial" w:hAnsi="Arial"/>
          <w:sz w:val="16"/>
        </w:rPr>
        <w:t xml:space="preserve">, 61 - </w:t>
      </w:r>
      <w:r>
        <w:rPr>
          <w:rFonts w:ascii="Arial" w:hAnsi="Arial"/>
          <w:b/>
          <w:sz w:val="16"/>
        </w:rPr>
        <w:t xml:space="preserve">75100 MATERA </w:t>
      </w:r>
      <w:r>
        <w:rPr>
          <w:rFonts w:ascii="Arial" w:hAnsi="Arial"/>
          <w:sz w:val="16"/>
        </w:rPr>
        <w:t xml:space="preserve">- Tel. </w:t>
      </w:r>
      <w:r>
        <w:rPr>
          <w:rFonts w:ascii="Wingdings" w:hAnsi="Wingdings"/>
          <w:sz w:val="16"/>
        </w:rPr>
        <w:t></w:t>
      </w:r>
      <w:r>
        <w:rPr>
          <w:rFonts w:ascii="Times New Roman" w:hAnsi="Times New Roman"/>
          <w:sz w:val="16"/>
        </w:rPr>
        <w:t xml:space="preserve"> </w:t>
      </w:r>
      <w:r>
        <w:rPr>
          <w:rFonts w:ascii="Arial" w:hAnsi="Arial"/>
          <w:sz w:val="16"/>
        </w:rPr>
        <w:t xml:space="preserve">e Fax: </w:t>
      </w:r>
      <w:r>
        <w:rPr>
          <w:rFonts w:ascii="Arial" w:hAnsi="Arial"/>
          <w:b/>
          <w:sz w:val="16"/>
        </w:rPr>
        <w:t xml:space="preserve">0835-333741 </w:t>
      </w:r>
      <w:r>
        <w:rPr>
          <w:rFonts w:ascii="Arial" w:hAnsi="Arial"/>
          <w:sz w:val="16"/>
        </w:rPr>
        <w:t xml:space="preserve">- </w:t>
      </w:r>
      <w:r>
        <w:rPr>
          <w:rFonts w:ascii="Arial" w:hAnsi="Arial"/>
          <w:b/>
          <w:sz w:val="16"/>
        </w:rPr>
        <w:t>C.F.80001060773</w:t>
      </w:r>
    </w:p>
    <w:p w14:paraId="47528E0B" w14:textId="77777777" w:rsidR="00641147" w:rsidRDefault="008D31B7">
      <w:pPr>
        <w:pStyle w:val="Corpotesto"/>
        <w:tabs>
          <w:tab w:val="left" w:pos="3167"/>
        </w:tabs>
        <w:ind w:left="198"/>
        <w:jc w:val="center"/>
      </w:pPr>
      <w:r>
        <w:pict w14:anchorId="3CC78B69">
          <v:group id="_x0000_s1026" style="position:absolute;left:0;text-align:left;margin-left:286.8pt;margin-top:8.95pt;width:282.55pt;height:.75pt;z-index:15729664;mso-position-horizontal-relative:page" coordorigin="5736,179" coordsize="5651,15">
            <v:shape id="_x0000_s1030" style="position:absolute;left:5736;top:186;width:2925;height:2" coordorigin="5736,186" coordsize="2925,0" o:spt="100" adj="0,,0" path="m5736,186r2570,m8350,186r311,e" filled="f" strokecolor="blue" strokeweight=".72pt">
              <v:stroke joinstyle="round"/>
              <v:formulas/>
              <v:path arrowok="t" o:connecttype="segments"/>
            </v:shape>
            <v:line id="_x0000_s1029" style="position:absolute" from="8661,186" to="8706,186" strokeweight=".72pt"/>
            <v:shape id="_x0000_s1028" style="position:absolute;left:8705;top:186;width:2637;height:2" coordorigin="8706,186" coordsize="2637,0" o:spt="100" adj="0,,0" path="m8706,186r560,m9266,186r2076,e" filled="f" strokecolor="blue" strokeweight=".72pt">
              <v:stroke joinstyle="round"/>
              <v:formulas/>
              <v:path arrowok="t" o:connecttype="segments"/>
            </v:shape>
            <v:line id="_x0000_s1027" style="position:absolute" from="11342,186" to="11387,186" strokeweight=".72pt"/>
            <w10:wrap anchorx="page"/>
          </v:group>
        </w:pict>
      </w:r>
      <w:hyperlink r:id="rId11">
        <w:r w:rsidR="007B7E8D">
          <w:rPr>
            <w:color w:val="0000FF"/>
          </w:rPr>
          <w:t>www.liceotommasostigliani.gov.it</w:t>
        </w:r>
      </w:hyperlink>
      <w:r w:rsidR="007B7E8D">
        <w:rPr>
          <w:color w:val="0000FF"/>
        </w:rPr>
        <w:tab/>
      </w:r>
      <w:proofErr w:type="gramStart"/>
      <w:r w:rsidR="007B7E8D">
        <w:rPr>
          <w:color w:val="0000FF"/>
        </w:rPr>
        <w:t>e-mail :</w:t>
      </w:r>
      <w:proofErr w:type="gramEnd"/>
      <w:r w:rsidR="007B7E8D">
        <w:rPr>
          <w:color w:val="0000FF"/>
        </w:rPr>
        <w:t xml:space="preserve"> </w:t>
      </w:r>
      <w:hyperlink r:id="rId12">
        <w:r w:rsidR="007B7E8D">
          <w:rPr>
            <w:color w:val="0000FF"/>
          </w:rPr>
          <w:t>mtpm01000g@istruzione.it</w:t>
        </w:r>
      </w:hyperlink>
    </w:p>
    <w:p w14:paraId="45200BCB" w14:textId="77777777" w:rsidR="00641147" w:rsidRDefault="007B7E8D">
      <w:pPr>
        <w:pStyle w:val="Corpotesto"/>
        <w:ind w:left="243"/>
        <w:jc w:val="center"/>
      </w:pPr>
      <w:r>
        <w:rPr>
          <w:rFonts w:ascii="Times New Roman"/>
          <w:b w:val="0"/>
          <w:color w:val="0000FF"/>
          <w:u w:val="single" w:color="0000FF"/>
        </w:rPr>
        <w:t xml:space="preserve"> </w:t>
      </w:r>
      <w:hyperlink r:id="rId13">
        <w:r>
          <w:rPr>
            <w:color w:val="0000FF"/>
            <w:u w:val="single" w:color="0000FF"/>
          </w:rPr>
          <w:t>mtpm01000g@pec.istruzioneit</w:t>
        </w:r>
      </w:hyperlink>
    </w:p>
    <w:p w14:paraId="797155BE" w14:textId="77777777" w:rsidR="00641147" w:rsidRDefault="00641147">
      <w:pPr>
        <w:pStyle w:val="Corpotesto"/>
        <w:rPr>
          <w:sz w:val="18"/>
        </w:rPr>
      </w:pPr>
    </w:p>
    <w:p w14:paraId="0BF3428D" w14:textId="77777777" w:rsidR="00641147" w:rsidRDefault="00641147">
      <w:pPr>
        <w:pStyle w:val="Corpotesto"/>
        <w:rPr>
          <w:sz w:val="18"/>
        </w:rPr>
      </w:pPr>
    </w:p>
    <w:p w14:paraId="0E4CDDB0" w14:textId="77777777" w:rsidR="00641147" w:rsidRDefault="00641147">
      <w:pPr>
        <w:pStyle w:val="Corpotesto"/>
        <w:rPr>
          <w:sz w:val="18"/>
        </w:rPr>
      </w:pPr>
    </w:p>
    <w:p w14:paraId="35E160D6" w14:textId="77777777" w:rsidR="00641147" w:rsidRDefault="00641147">
      <w:pPr>
        <w:pStyle w:val="Corpotesto"/>
        <w:rPr>
          <w:sz w:val="18"/>
        </w:rPr>
      </w:pPr>
    </w:p>
    <w:p w14:paraId="224CB88D" w14:textId="77777777" w:rsidR="00641147" w:rsidRDefault="00641147">
      <w:pPr>
        <w:pStyle w:val="Corpotesto"/>
        <w:rPr>
          <w:sz w:val="18"/>
        </w:rPr>
      </w:pPr>
    </w:p>
    <w:p w14:paraId="7450C5A6" w14:textId="77777777" w:rsidR="00641147" w:rsidRDefault="00641147">
      <w:pPr>
        <w:pStyle w:val="Corpotesto"/>
        <w:rPr>
          <w:sz w:val="18"/>
        </w:rPr>
      </w:pPr>
    </w:p>
    <w:p w14:paraId="59BB55A2" w14:textId="77777777" w:rsidR="00641147" w:rsidRDefault="00641147">
      <w:pPr>
        <w:pStyle w:val="Corpotesto"/>
        <w:rPr>
          <w:sz w:val="18"/>
        </w:rPr>
      </w:pPr>
    </w:p>
    <w:p w14:paraId="02D10A16" w14:textId="77777777" w:rsidR="00641147" w:rsidRDefault="00641147">
      <w:pPr>
        <w:pStyle w:val="Corpotesto"/>
        <w:spacing w:before="5"/>
        <w:rPr>
          <w:sz w:val="26"/>
        </w:rPr>
      </w:pPr>
    </w:p>
    <w:p w14:paraId="287CA67D" w14:textId="69DC95AF" w:rsidR="00641147" w:rsidRDefault="007B7E8D">
      <w:pPr>
        <w:pStyle w:val="Titolo"/>
      </w:pPr>
      <w:r>
        <w:t xml:space="preserve">ASSE </w:t>
      </w:r>
      <w:r w:rsidR="00B47A89">
        <w:t>MATEMATICO-SCIENTIFICO-TECNOLOGICO</w:t>
      </w:r>
    </w:p>
    <w:p w14:paraId="510BE19A" w14:textId="77777777" w:rsidR="00641147" w:rsidRDefault="007B7E8D">
      <w:pPr>
        <w:tabs>
          <w:tab w:val="left" w:pos="10148"/>
        </w:tabs>
        <w:spacing w:before="581"/>
        <w:ind w:left="236"/>
        <w:rPr>
          <w:sz w:val="48"/>
        </w:rPr>
      </w:pPr>
      <w:r>
        <w:rPr>
          <w:sz w:val="48"/>
        </w:rPr>
        <w:t>RUBRICA DELLE COMPETENZE</w:t>
      </w:r>
      <w:r>
        <w:rPr>
          <w:sz w:val="48"/>
        </w:rPr>
        <w:tab/>
        <w:t>1^ BIENNIO</w:t>
      </w:r>
    </w:p>
    <w:p w14:paraId="68BFD343" w14:textId="77777777" w:rsidR="00641147" w:rsidRDefault="00641147">
      <w:pPr>
        <w:rPr>
          <w:sz w:val="48"/>
        </w:rPr>
      </w:pPr>
    </w:p>
    <w:p w14:paraId="4FDAB9C5" w14:textId="2C2905DC" w:rsidR="00B47A89" w:rsidRDefault="00B47A89">
      <w:pPr>
        <w:rPr>
          <w:sz w:val="48"/>
        </w:rPr>
        <w:sectPr w:rsidR="00B47A89">
          <w:footerReference w:type="default" r:id="rId14"/>
          <w:type w:val="continuous"/>
          <w:pgSz w:w="16840" w:h="11900" w:orient="landscape"/>
          <w:pgMar w:top="1100" w:right="1140" w:bottom="860" w:left="1180" w:header="720" w:footer="668" w:gutter="0"/>
          <w:cols w:space="720"/>
        </w:sectPr>
      </w:pPr>
      <w:r>
        <w:rPr>
          <w:sz w:val="48"/>
        </w:rPr>
        <w:t>MATEMATICA</w:t>
      </w:r>
    </w:p>
    <w:p w14:paraId="151598D4" w14:textId="77777777" w:rsidR="00641147" w:rsidRDefault="007B7E8D">
      <w:pPr>
        <w:spacing w:before="41"/>
        <w:ind w:left="3537" w:right="3294"/>
        <w:jc w:val="center"/>
        <w:rPr>
          <w:sz w:val="40"/>
        </w:rPr>
      </w:pPr>
      <w:r>
        <w:rPr>
          <w:sz w:val="40"/>
        </w:rPr>
        <w:lastRenderedPageBreak/>
        <w:t xml:space="preserve">RUBRICA DELLE COMPETENZE DEL </w:t>
      </w:r>
      <w:proofErr w:type="gramStart"/>
      <w:r>
        <w:rPr>
          <w:sz w:val="40"/>
        </w:rPr>
        <w:t>1^</w:t>
      </w:r>
      <w:proofErr w:type="gramEnd"/>
      <w:r>
        <w:rPr>
          <w:sz w:val="40"/>
        </w:rPr>
        <w:t xml:space="preserve"> BIENNIO</w:t>
      </w:r>
    </w:p>
    <w:p w14:paraId="7894C3D2" w14:textId="77777777" w:rsidR="00641147" w:rsidRDefault="00641147">
      <w:pPr>
        <w:rPr>
          <w:sz w:val="20"/>
        </w:rPr>
      </w:pPr>
    </w:p>
    <w:p w14:paraId="7E294213" w14:textId="77777777" w:rsidR="00641147" w:rsidRDefault="00641147">
      <w:pPr>
        <w:rPr>
          <w:sz w:val="20"/>
        </w:rPr>
      </w:pPr>
    </w:p>
    <w:p w14:paraId="0FD8DD99" w14:textId="77777777" w:rsidR="00641147" w:rsidRDefault="00641147">
      <w:pPr>
        <w:rPr>
          <w:sz w:val="20"/>
        </w:rPr>
      </w:pPr>
    </w:p>
    <w:p w14:paraId="0DB9F274" w14:textId="77777777" w:rsidR="00641147" w:rsidRDefault="00641147">
      <w:pPr>
        <w:spacing w:before="5"/>
        <w:rPr>
          <w:sz w:val="19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1768"/>
        <w:gridCol w:w="2488"/>
        <w:gridCol w:w="2430"/>
        <w:gridCol w:w="1939"/>
        <w:gridCol w:w="2131"/>
        <w:gridCol w:w="2250"/>
      </w:tblGrid>
      <w:tr w:rsidR="00641147" w14:paraId="6D25A771" w14:textId="77777777">
        <w:trPr>
          <w:trHeight w:val="727"/>
        </w:trPr>
        <w:tc>
          <w:tcPr>
            <w:tcW w:w="1270" w:type="dxa"/>
            <w:vMerge w:val="restart"/>
            <w:shd w:val="clear" w:color="auto" w:fill="FF9A52"/>
          </w:tcPr>
          <w:p w14:paraId="319704A3" w14:textId="77777777" w:rsidR="00641147" w:rsidRDefault="00641147">
            <w:pPr>
              <w:pStyle w:val="TableParagraph"/>
              <w:ind w:left="0"/>
              <w:rPr>
                <w:sz w:val="24"/>
              </w:rPr>
            </w:pPr>
          </w:p>
          <w:p w14:paraId="0999B969" w14:textId="77777777" w:rsidR="00641147" w:rsidRDefault="00641147">
            <w:pPr>
              <w:pStyle w:val="TableParagraph"/>
              <w:ind w:left="0"/>
              <w:rPr>
                <w:sz w:val="24"/>
              </w:rPr>
            </w:pPr>
          </w:p>
          <w:p w14:paraId="696A9C9A" w14:textId="77777777" w:rsidR="00641147" w:rsidRDefault="00641147">
            <w:pPr>
              <w:pStyle w:val="TableParagraph"/>
              <w:ind w:left="0"/>
              <w:rPr>
                <w:sz w:val="24"/>
              </w:rPr>
            </w:pPr>
          </w:p>
          <w:p w14:paraId="3A06A746" w14:textId="77777777" w:rsidR="00641147" w:rsidRDefault="00641147">
            <w:pPr>
              <w:pStyle w:val="TableParagraph"/>
              <w:ind w:left="0"/>
              <w:rPr>
                <w:sz w:val="24"/>
              </w:rPr>
            </w:pPr>
          </w:p>
          <w:p w14:paraId="2C4BEE6A" w14:textId="77777777" w:rsidR="00641147" w:rsidRDefault="00641147">
            <w:pPr>
              <w:pStyle w:val="TableParagraph"/>
              <w:ind w:left="0"/>
              <w:rPr>
                <w:sz w:val="24"/>
              </w:rPr>
            </w:pPr>
          </w:p>
          <w:p w14:paraId="78062502" w14:textId="77777777" w:rsidR="00641147" w:rsidRDefault="00641147">
            <w:pPr>
              <w:pStyle w:val="TableParagraph"/>
              <w:ind w:left="0"/>
              <w:rPr>
                <w:sz w:val="24"/>
              </w:rPr>
            </w:pPr>
          </w:p>
          <w:p w14:paraId="1EC6A907" w14:textId="77777777" w:rsidR="00641147" w:rsidRDefault="00641147">
            <w:pPr>
              <w:pStyle w:val="TableParagraph"/>
              <w:ind w:left="0"/>
              <w:rPr>
                <w:sz w:val="24"/>
              </w:rPr>
            </w:pPr>
          </w:p>
          <w:p w14:paraId="464F2937" w14:textId="77777777" w:rsidR="00641147" w:rsidRDefault="00641147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65ECFB3E" w14:textId="77777777" w:rsidR="00641147" w:rsidRDefault="007B7E8D">
            <w:pPr>
              <w:pStyle w:val="TableParagraph"/>
              <w:spacing w:before="1"/>
              <w:ind w:left="527" w:right="5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 A T E M A T I C A</w:t>
            </w:r>
          </w:p>
        </w:tc>
        <w:tc>
          <w:tcPr>
            <w:tcW w:w="1768" w:type="dxa"/>
            <w:shd w:val="clear" w:color="auto" w:fill="A6D08B"/>
          </w:tcPr>
          <w:p w14:paraId="4F6F78AD" w14:textId="77777777" w:rsidR="00641147" w:rsidRDefault="007B7E8D">
            <w:pPr>
              <w:pStyle w:val="TableParagraph"/>
              <w:spacing w:before="1"/>
              <w:ind w:right="177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 n.1</w:t>
            </w:r>
          </w:p>
        </w:tc>
        <w:tc>
          <w:tcPr>
            <w:tcW w:w="11238" w:type="dxa"/>
            <w:gridSpan w:val="5"/>
            <w:shd w:val="clear" w:color="auto" w:fill="A6D08B"/>
          </w:tcPr>
          <w:p w14:paraId="0275680F" w14:textId="40B4095A" w:rsidR="00641147" w:rsidRDefault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Utilizzare le tecniche e le procedure del calcolo aritmetico ed algebrico, rappresentandole anche sotto forma grafica.</w:t>
            </w:r>
          </w:p>
        </w:tc>
      </w:tr>
      <w:tr w:rsidR="00641147" w14:paraId="58E20154" w14:textId="77777777">
        <w:trPr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6DF3CEE1" w14:textId="77777777" w:rsidR="00641147" w:rsidRDefault="00641147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3D548506" w14:textId="77777777" w:rsidR="00641147" w:rsidRDefault="00641147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988" w:type="dxa"/>
            <w:gridSpan w:val="4"/>
          </w:tcPr>
          <w:p w14:paraId="6E80179C" w14:textId="77777777" w:rsidR="00641147" w:rsidRDefault="007B7E8D">
            <w:pPr>
              <w:pStyle w:val="TableParagraph"/>
              <w:spacing w:before="1" w:line="194" w:lineRule="exact"/>
              <w:ind w:left="3021" w:right="30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Livelli di padronanza delle competenze</w:t>
            </w:r>
          </w:p>
        </w:tc>
        <w:tc>
          <w:tcPr>
            <w:tcW w:w="2250" w:type="dxa"/>
            <w:vMerge w:val="restart"/>
          </w:tcPr>
          <w:p w14:paraId="4316B31C" w14:textId="77777777" w:rsidR="00641147" w:rsidRDefault="007B7E8D">
            <w:pPr>
              <w:pStyle w:val="TableParagraph"/>
              <w:spacing w:before="1"/>
              <w:ind w:left="283"/>
              <w:rPr>
                <w:b/>
                <w:sz w:val="18"/>
              </w:rPr>
            </w:pPr>
            <w:r>
              <w:rPr>
                <w:b/>
                <w:sz w:val="18"/>
              </w:rPr>
              <w:t>Compiti di prestazione</w:t>
            </w:r>
          </w:p>
        </w:tc>
      </w:tr>
      <w:tr w:rsidR="00641147" w14:paraId="6010ABEE" w14:textId="77777777" w:rsidTr="00B47A89">
        <w:trPr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7159CA48" w14:textId="77777777" w:rsidR="00641147" w:rsidRDefault="00641147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1CB21309" w14:textId="77777777" w:rsidR="00641147" w:rsidRDefault="007B7E8D">
            <w:pPr>
              <w:pStyle w:val="TableParagraph"/>
              <w:spacing w:before="1" w:line="194" w:lineRule="exact"/>
              <w:ind w:left="532"/>
              <w:rPr>
                <w:sz w:val="18"/>
              </w:rPr>
            </w:pPr>
            <w:r>
              <w:rPr>
                <w:sz w:val="18"/>
              </w:rPr>
              <w:t>Indicatori</w:t>
            </w:r>
          </w:p>
        </w:tc>
        <w:tc>
          <w:tcPr>
            <w:tcW w:w="2488" w:type="dxa"/>
          </w:tcPr>
          <w:p w14:paraId="769102E1" w14:textId="77777777" w:rsidR="00641147" w:rsidRDefault="007B7E8D">
            <w:pPr>
              <w:pStyle w:val="TableParagraph"/>
              <w:spacing w:before="1" w:line="194" w:lineRule="exact"/>
              <w:ind w:left="0" w:right="318"/>
              <w:jc w:val="right"/>
              <w:rPr>
                <w:sz w:val="18"/>
              </w:rPr>
            </w:pPr>
            <w:r>
              <w:rPr>
                <w:sz w:val="18"/>
              </w:rPr>
              <w:t>Livello base non raggiuto</w:t>
            </w:r>
          </w:p>
        </w:tc>
        <w:tc>
          <w:tcPr>
            <w:tcW w:w="2430" w:type="dxa"/>
          </w:tcPr>
          <w:p w14:paraId="34285DF0" w14:textId="77777777" w:rsidR="00641147" w:rsidRDefault="007B7E8D">
            <w:pPr>
              <w:pStyle w:val="TableParagraph"/>
              <w:spacing w:before="1" w:line="194" w:lineRule="exact"/>
              <w:ind w:left="618" w:right="633"/>
              <w:jc w:val="center"/>
              <w:rPr>
                <w:sz w:val="18"/>
              </w:rPr>
            </w:pPr>
            <w:r>
              <w:rPr>
                <w:sz w:val="18"/>
              </w:rPr>
              <w:t>Livello base</w:t>
            </w:r>
          </w:p>
        </w:tc>
        <w:tc>
          <w:tcPr>
            <w:tcW w:w="1939" w:type="dxa"/>
          </w:tcPr>
          <w:p w14:paraId="0BA87EC2" w14:textId="77777777" w:rsidR="00641147" w:rsidRDefault="007B7E8D">
            <w:pPr>
              <w:pStyle w:val="TableParagraph"/>
              <w:spacing w:before="1" w:line="194" w:lineRule="exact"/>
              <w:ind w:left="362" w:right="376"/>
              <w:jc w:val="center"/>
              <w:rPr>
                <w:sz w:val="18"/>
              </w:rPr>
            </w:pPr>
            <w:r>
              <w:rPr>
                <w:sz w:val="18"/>
              </w:rPr>
              <w:t>Livello intermedio</w:t>
            </w:r>
          </w:p>
        </w:tc>
        <w:tc>
          <w:tcPr>
            <w:tcW w:w="2131" w:type="dxa"/>
          </w:tcPr>
          <w:p w14:paraId="5A137F4A" w14:textId="77777777" w:rsidR="00641147" w:rsidRDefault="007B7E8D">
            <w:pPr>
              <w:pStyle w:val="TableParagraph"/>
              <w:spacing w:before="1" w:line="194" w:lineRule="exact"/>
              <w:ind w:left="461" w:right="448"/>
              <w:jc w:val="center"/>
              <w:rPr>
                <w:sz w:val="18"/>
              </w:rPr>
            </w:pPr>
            <w:r>
              <w:rPr>
                <w:sz w:val="18"/>
              </w:rPr>
              <w:t>Livello avanzato</w:t>
            </w:r>
          </w:p>
        </w:tc>
        <w:tc>
          <w:tcPr>
            <w:tcW w:w="2250" w:type="dxa"/>
            <w:vMerge/>
            <w:tcBorders>
              <w:top w:val="nil"/>
            </w:tcBorders>
          </w:tcPr>
          <w:p w14:paraId="3907172B" w14:textId="77777777" w:rsidR="00641147" w:rsidRDefault="00641147">
            <w:pPr>
              <w:rPr>
                <w:sz w:val="2"/>
                <w:szCs w:val="2"/>
              </w:rPr>
            </w:pPr>
          </w:p>
        </w:tc>
      </w:tr>
      <w:tr w:rsidR="00641147" w14:paraId="0064EE8F" w14:textId="77777777" w:rsidTr="00B47A89">
        <w:trPr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7AA0A518" w14:textId="77777777" w:rsidR="00641147" w:rsidRDefault="00641147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7FEA8F8A" w14:textId="77777777" w:rsidR="00641147" w:rsidRDefault="00641147">
            <w:pPr>
              <w:pStyle w:val="TableParagraph"/>
              <w:ind w:left="0"/>
              <w:rPr>
                <w:sz w:val="18"/>
              </w:rPr>
            </w:pPr>
          </w:p>
          <w:p w14:paraId="64918ADB" w14:textId="28918EE3" w:rsidR="00641147" w:rsidRDefault="00B47A89">
            <w:pPr>
              <w:pStyle w:val="TableParagraph"/>
              <w:spacing w:before="1"/>
              <w:rPr>
                <w:sz w:val="18"/>
              </w:rPr>
            </w:pPr>
            <w:r>
              <w:t>Individuare le tecniche e le procedure necessarie</w:t>
            </w:r>
          </w:p>
        </w:tc>
        <w:tc>
          <w:tcPr>
            <w:tcW w:w="2488" w:type="dxa"/>
          </w:tcPr>
          <w:p w14:paraId="3E88D8CA" w14:textId="77777777" w:rsidR="00641147" w:rsidRDefault="00641147">
            <w:pPr>
              <w:pStyle w:val="TableParagraph"/>
              <w:ind w:left="0"/>
              <w:rPr>
                <w:sz w:val="18"/>
              </w:rPr>
            </w:pPr>
          </w:p>
          <w:p w14:paraId="22F18012" w14:textId="71985210" w:rsidR="00641147" w:rsidRDefault="00B47A89">
            <w:pPr>
              <w:pStyle w:val="TableParagraph"/>
              <w:spacing w:before="1"/>
              <w:rPr>
                <w:sz w:val="18"/>
              </w:rPr>
            </w:pPr>
            <w:r>
              <w:t>Non comprende le richieste o le recepisce in maniera inesatta o parziale.</w:t>
            </w:r>
          </w:p>
        </w:tc>
        <w:tc>
          <w:tcPr>
            <w:tcW w:w="2430" w:type="dxa"/>
          </w:tcPr>
          <w:p w14:paraId="116423C7" w14:textId="77777777" w:rsidR="00641147" w:rsidRDefault="0064114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14:paraId="25CAFF58" w14:textId="22CC46DF" w:rsidR="00B47A89" w:rsidRDefault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Analizza in modo adeguato le richieste in situazioni semplici</w:t>
            </w:r>
          </w:p>
        </w:tc>
        <w:tc>
          <w:tcPr>
            <w:tcW w:w="1939" w:type="dxa"/>
          </w:tcPr>
          <w:p w14:paraId="57F392B9" w14:textId="77777777" w:rsidR="00641147" w:rsidRDefault="0064114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14:paraId="77B28D69" w14:textId="337CF25D" w:rsidR="00B47A89" w:rsidRDefault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Analizza le richieste individuando e interpretando correttamente i concetti chiave, le informazioni e le relazioni tra queste</w:t>
            </w:r>
          </w:p>
        </w:tc>
        <w:tc>
          <w:tcPr>
            <w:tcW w:w="2131" w:type="dxa"/>
          </w:tcPr>
          <w:p w14:paraId="376F9123" w14:textId="77777777" w:rsidR="00641147" w:rsidRDefault="0064114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14:paraId="17E7E910" w14:textId="139FD199" w:rsidR="00B47A89" w:rsidRDefault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Analizza le richieste individuando e interpretando in modo completo, approfondito e pertinente i concetti chiave, le informazioni e le relazioni tra queste</w:t>
            </w:r>
          </w:p>
        </w:tc>
        <w:tc>
          <w:tcPr>
            <w:tcW w:w="2250" w:type="dxa"/>
            <w:vMerge w:val="restart"/>
          </w:tcPr>
          <w:p w14:paraId="36E4BE4A" w14:textId="675EB266" w:rsidR="00641147" w:rsidRDefault="00B47A89" w:rsidP="00B47A89">
            <w:pPr>
              <w:pStyle w:val="TableParagraph"/>
              <w:spacing w:before="121"/>
              <w:rPr>
                <w:sz w:val="18"/>
              </w:rPr>
            </w:pPr>
            <w:r>
              <w:rPr>
                <w:sz w:val="18"/>
              </w:rPr>
              <w:t>Verifiche strutturate e semi strutturate</w:t>
            </w:r>
          </w:p>
        </w:tc>
      </w:tr>
      <w:tr w:rsidR="00B47A89" w14:paraId="2597EA9E" w14:textId="77777777" w:rsidTr="00B47A89">
        <w:trPr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20B9740C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05A5A50A" w14:textId="0AD61283" w:rsidR="00B47A89" w:rsidRDefault="00B47A89" w:rsidP="00B47A89">
            <w:pPr>
              <w:pStyle w:val="TableParagraph"/>
              <w:ind w:left="0"/>
              <w:rPr>
                <w:sz w:val="18"/>
              </w:rPr>
            </w:pPr>
            <w:r>
              <w:t>Applicare le tecniche e le procedure del calcolo adoperando i codici grafico-simbolici necessari</w:t>
            </w:r>
          </w:p>
        </w:tc>
        <w:tc>
          <w:tcPr>
            <w:tcW w:w="2488" w:type="dxa"/>
          </w:tcPr>
          <w:p w14:paraId="3EB91858" w14:textId="6109CE00" w:rsidR="00B47A89" w:rsidRDefault="00B47A89" w:rsidP="00B47A89">
            <w:pPr>
              <w:pStyle w:val="TableParagraph"/>
              <w:ind w:left="0"/>
              <w:rPr>
                <w:sz w:val="18"/>
              </w:rPr>
            </w:pPr>
            <w:r w:rsidRPr="00F4361B">
              <w:t xml:space="preserve">Non applica le proprietà, le regole e le tecniche del calcolo aritmetico ed algebrico o le applica </w:t>
            </w:r>
            <w:proofErr w:type="gramStart"/>
            <w:r w:rsidRPr="00F4361B">
              <w:t>parzialmente</w:t>
            </w:r>
            <w:proofErr w:type="gramEnd"/>
            <w:r w:rsidRPr="00F4361B">
              <w:t xml:space="preserve"> Non utilizza una notazione corretta o la utilizza in modo parziale e frammentario </w:t>
            </w:r>
          </w:p>
        </w:tc>
        <w:tc>
          <w:tcPr>
            <w:tcW w:w="2430" w:type="dxa"/>
          </w:tcPr>
          <w:p w14:paraId="5DE7CC25" w14:textId="39ADA632" w:rsidR="00B47A89" w:rsidRDefault="00B47A89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F4361B">
              <w:t xml:space="preserve">Applica le proprietà, le regole e le tecniche del calcolo aritmetico ed algebrico solo in casi elementari e con qualche </w:t>
            </w:r>
            <w:proofErr w:type="gramStart"/>
            <w:r w:rsidRPr="00F4361B">
              <w:t>errore</w:t>
            </w:r>
            <w:proofErr w:type="gramEnd"/>
            <w:r w:rsidRPr="00F4361B">
              <w:t xml:space="preserve"> Utilizza le notazioni in modo essenzialmente corrette.</w:t>
            </w:r>
          </w:p>
        </w:tc>
        <w:tc>
          <w:tcPr>
            <w:tcW w:w="1939" w:type="dxa"/>
          </w:tcPr>
          <w:p w14:paraId="208FA207" w14:textId="70D6A8D8" w:rsidR="00B47A89" w:rsidRDefault="00B47A89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F4361B">
              <w:t xml:space="preserve">Applica correttamente le proprietà, le regole e le tecniche del calcolo aritmetico ed algebrico anche in situazioni nuove pur con lievi errori. Utilizza le notazioni in modo corretto </w:t>
            </w:r>
          </w:p>
        </w:tc>
        <w:tc>
          <w:tcPr>
            <w:tcW w:w="2131" w:type="dxa"/>
          </w:tcPr>
          <w:p w14:paraId="4147A050" w14:textId="65ADD9A5" w:rsidR="00B47A89" w:rsidRDefault="00B47A89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F4361B">
              <w:t>Applica le proprietà, le regole e le tecniche del calcolo aritmetico ed algebrico in modo corretto anche per risolvere esercizi articolati e complessi ottimizzando il procedimento in modo originale. Utilizza notazioni appropriate originali e personali.</w:t>
            </w:r>
          </w:p>
        </w:tc>
        <w:tc>
          <w:tcPr>
            <w:tcW w:w="2250" w:type="dxa"/>
            <w:vMerge/>
          </w:tcPr>
          <w:p w14:paraId="73DDF89F" w14:textId="77777777" w:rsidR="00B47A89" w:rsidRDefault="00B47A89" w:rsidP="00B47A89">
            <w:pPr>
              <w:pStyle w:val="TableParagraph"/>
              <w:spacing w:before="121"/>
              <w:ind w:left="114"/>
              <w:rPr>
                <w:sz w:val="18"/>
              </w:rPr>
            </w:pPr>
          </w:p>
        </w:tc>
      </w:tr>
      <w:tr w:rsidR="00641147" w14:paraId="29A3A74A" w14:textId="77777777" w:rsidTr="00B47A89">
        <w:trPr>
          <w:trHeight w:val="2631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3B2096FA" w14:textId="77777777" w:rsidR="00641147" w:rsidRDefault="00641147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6C4CC30B" w14:textId="77777777" w:rsidR="00641147" w:rsidRDefault="007B7E8D">
            <w:pPr>
              <w:pStyle w:val="TableParagraph"/>
              <w:spacing w:before="1"/>
              <w:ind w:right="189"/>
              <w:rPr>
                <w:sz w:val="18"/>
              </w:rPr>
            </w:pPr>
            <w:r>
              <w:rPr>
                <w:sz w:val="18"/>
              </w:rPr>
              <w:t>Uso degli strumenti e delle tecnologie</w:t>
            </w:r>
          </w:p>
        </w:tc>
        <w:tc>
          <w:tcPr>
            <w:tcW w:w="2488" w:type="dxa"/>
          </w:tcPr>
          <w:p w14:paraId="57E37D7F" w14:textId="77777777" w:rsidR="00641147" w:rsidRDefault="007B7E8D">
            <w:pPr>
              <w:pStyle w:val="TableParagraph"/>
              <w:spacing w:before="1"/>
              <w:ind w:right="188"/>
              <w:rPr>
                <w:sz w:val="18"/>
              </w:rPr>
            </w:pPr>
            <w:r>
              <w:rPr>
                <w:sz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430" w:type="dxa"/>
          </w:tcPr>
          <w:p w14:paraId="4D525EC2" w14:textId="77777777" w:rsidR="00641147" w:rsidRDefault="007B7E8D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Utilizza strumenti e</w:t>
            </w:r>
          </w:p>
          <w:p w14:paraId="6C0A0859" w14:textId="77777777" w:rsidR="00641147" w:rsidRDefault="007B7E8D">
            <w:pPr>
              <w:pStyle w:val="TableParagraph"/>
              <w:ind w:right="125"/>
              <w:rPr>
                <w:sz w:val="18"/>
              </w:rPr>
            </w:pPr>
            <w:r>
              <w:rPr>
                <w:sz w:val="18"/>
              </w:rPr>
              <w:t>tecnologie al minimo delle loro potenzialità; rappresenta in modo semplice e a volte elementare le caratteristiche dei fatti storici</w:t>
            </w:r>
          </w:p>
        </w:tc>
        <w:tc>
          <w:tcPr>
            <w:tcW w:w="1939" w:type="dxa"/>
          </w:tcPr>
          <w:p w14:paraId="57EF304C" w14:textId="77777777" w:rsidR="00641147" w:rsidRDefault="007B7E8D">
            <w:pPr>
              <w:pStyle w:val="TableParagraph"/>
              <w:spacing w:before="1"/>
              <w:ind w:left="86" w:right="626"/>
              <w:rPr>
                <w:sz w:val="18"/>
              </w:rPr>
            </w:pPr>
            <w:r>
              <w:rPr>
                <w:sz w:val="18"/>
              </w:rPr>
              <w:t>Utilizza strumenti e tecnologie con</w:t>
            </w:r>
          </w:p>
          <w:p w14:paraId="0E1CB817" w14:textId="77777777" w:rsidR="00641147" w:rsidRDefault="007B7E8D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 xml:space="preserve">consapevolezza e </w:t>
            </w:r>
            <w:r>
              <w:rPr>
                <w:spacing w:val="-3"/>
                <w:sz w:val="18"/>
              </w:rPr>
              <w:t xml:space="preserve">discreta </w:t>
            </w:r>
            <w:r>
              <w:rPr>
                <w:sz w:val="18"/>
              </w:rPr>
              <w:t>precisione; seleziona e</w:t>
            </w:r>
          </w:p>
          <w:p w14:paraId="7ECF1415" w14:textId="77777777" w:rsidR="00641147" w:rsidRDefault="007B7E8D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 xml:space="preserve">identifica i tratti fondanti degli eventi storici per realizzare un prodotto </w:t>
            </w:r>
            <w:r>
              <w:rPr>
                <w:spacing w:val="-6"/>
                <w:sz w:val="18"/>
              </w:rPr>
              <w:t xml:space="preserve">con </w:t>
            </w:r>
            <w:r>
              <w:rPr>
                <w:sz w:val="18"/>
              </w:rPr>
              <w:t>una buona funzionalità</w:t>
            </w:r>
          </w:p>
        </w:tc>
        <w:tc>
          <w:tcPr>
            <w:tcW w:w="2131" w:type="dxa"/>
          </w:tcPr>
          <w:p w14:paraId="69425FA4" w14:textId="77777777" w:rsidR="00641147" w:rsidRDefault="007B7E8D">
            <w:pPr>
              <w:pStyle w:val="TableParagraph"/>
              <w:spacing w:before="1"/>
              <w:ind w:left="113" w:right="566"/>
              <w:rPr>
                <w:sz w:val="18"/>
              </w:rPr>
            </w:pPr>
            <w:r>
              <w:rPr>
                <w:sz w:val="18"/>
              </w:rPr>
              <w:t>Utilizza strumenti e tecnologie con</w:t>
            </w:r>
          </w:p>
          <w:p w14:paraId="325BF3B7" w14:textId="77777777" w:rsidR="00641147" w:rsidRDefault="007B7E8D">
            <w:pPr>
              <w:pStyle w:val="TableParagraph"/>
              <w:ind w:left="113" w:right="299"/>
              <w:rPr>
                <w:sz w:val="18"/>
              </w:rPr>
            </w:pPr>
            <w:r>
              <w:rPr>
                <w:sz w:val="18"/>
              </w:rPr>
              <w:t>precisione, destrezza e pertinenza; identifica e interpreta le caratteristiche dei fenomeni mostrando capacità di</w:t>
            </w:r>
          </w:p>
          <w:p w14:paraId="0CA184DB" w14:textId="77777777" w:rsidR="00641147" w:rsidRDefault="007B7E8D">
            <w:pPr>
              <w:pStyle w:val="TableParagraph"/>
              <w:ind w:left="113" w:right="295"/>
              <w:rPr>
                <w:sz w:val="18"/>
              </w:rPr>
            </w:pPr>
            <w:r>
              <w:rPr>
                <w:sz w:val="18"/>
              </w:rPr>
              <w:t>approfondimento e riflessione personale; il</w:t>
            </w:r>
          </w:p>
          <w:p w14:paraId="2B728314" w14:textId="77777777" w:rsidR="00641147" w:rsidRDefault="007B7E8D">
            <w:pPr>
              <w:pStyle w:val="TableParagraph"/>
              <w:spacing w:line="220" w:lineRule="atLeast"/>
              <w:ind w:left="113" w:right="137"/>
              <w:rPr>
                <w:sz w:val="18"/>
              </w:rPr>
            </w:pPr>
            <w:r>
              <w:rPr>
                <w:sz w:val="18"/>
              </w:rPr>
              <w:t>prodotto finale è efficace e funzionale</w:t>
            </w:r>
          </w:p>
        </w:tc>
        <w:tc>
          <w:tcPr>
            <w:tcW w:w="2250" w:type="dxa"/>
            <w:vMerge/>
            <w:tcBorders>
              <w:top w:val="nil"/>
            </w:tcBorders>
          </w:tcPr>
          <w:p w14:paraId="631B4E9C" w14:textId="77777777" w:rsidR="00641147" w:rsidRDefault="00641147">
            <w:pPr>
              <w:rPr>
                <w:sz w:val="2"/>
                <w:szCs w:val="2"/>
              </w:rPr>
            </w:pPr>
          </w:p>
        </w:tc>
      </w:tr>
      <w:tr w:rsidR="00641147" w14:paraId="73D0CCB6" w14:textId="77777777" w:rsidTr="00B47A89">
        <w:trPr>
          <w:trHeight w:val="1526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06559BF3" w14:textId="77777777" w:rsidR="00641147" w:rsidRDefault="00641147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1D4C797E" w14:textId="77777777" w:rsidR="00641147" w:rsidRDefault="007B7E8D"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Autonomia</w:t>
            </w:r>
          </w:p>
        </w:tc>
        <w:tc>
          <w:tcPr>
            <w:tcW w:w="2488" w:type="dxa"/>
          </w:tcPr>
          <w:p w14:paraId="19DDA3CD" w14:textId="77777777" w:rsidR="00641147" w:rsidRDefault="007B7E8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Ha raggiunto una parziale autonomia nello svolgere </w:t>
            </w:r>
            <w:r>
              <w:rPr>
                <w:spacing w:val="-18"/>
                <w:sz w:val="18"/>
              </w:rPr>
              <w:t xml:space="preserve">i </w:t>
            </w:r>
            <w:r>
              <w:rPr>
                <w:sz w:val="18"/>
              </w:rPr>
              <w:t>compiti in contesti noti e</w:t>
            </w:r>
          </w:p>
          <w:p w14:paraId="66E1BED2" w14:textId="77777777" w:rsidR="00641147" w:rsidRDefault="007B7E8D">
            <w:pPr>
              <w:pStyle w:val="TableParagraph"/>
              <w:ind w:right="104"/>
              <w:rPr>
                <w:sz w:val="18"/>
              </w:rPr>
            </w:pPr>
            <w:r>
              <w:rPr>
                <w:sz w:val="18"/>
              </w:rPr>
              <w:t>necessita spesso di spiegazioni aggiuntive e di una guida</w:t>
            </w:r>
          </w:p>
        </w:tc>
        <w:tc>
          <w:tcPr>
            <w:tcW w:w="2430" w:type="dxa"/>
          </w:tcPr>
          <w:p w14:paraId="7D6265D6" w14:textId="77777777" w:rsidR="00641147" w:rsidRDefault="007B7E8D">
            <w:pPr>
              <w:pStyle w:val="TableParagraph"/>
              <w:spacing w:line="214" w:lineRule="exact"/>
              <w:jc w:val="both"/>
              <w:rPr>
                <w:sz w:val="18"/>
              </w:rPr>
            </w:pPr>
            <w:r>
              <w:rPr>
                <w:sz w:val="18"/>
              </w:rPr>
              <w:t>Ha raggiunto</w:t>
            </w:r>
          </w:p>
          <w:p w14:paraId="42E9C3FE" w14:textId="77777777" w:rsidR="00641147" w:rsidRDefault="007B7E8D">
            <w:pPr>
              <w:pStyle w:val="TableParagraph"/>
              <w:ind w:right="553"/>
              <w:jc w:val="both"/>
              <w:rPr>
                <w:sz w:val="18"/>
              </w:rPr>
            </w:pPr>
            <w:r>
              <w:rPr>
                <w:sz w:val="18"/>
              </w:rPr>
              <w:t>un’autonomia nello svolgere i compiti in contesti noti e talora</w:t>
            </w:r>
          </w:p>
          <w:p w14:paraId="1D10CDDA" w14:textId="77777777" w:rsidR="00641147" w:rsidRDefault="007B7E8D">
            <w:pPr>
              <w:pStyle w:val="TableParagraph"/>
              <w:ind w:right="369"/>
              <w:jc w:val="both"/>
              <w:rPr>
                <w:sz w:val="18"/>
              </w:rPr>
            </w:pPr>
            <w:r>
              <w:rPr>
                <w:sz w:val="18"/>
              </w:rPr>
              <w:t>necessita di spiegazioni aggiuntive</w:t>
            </w:r>
          </w:p>
        </w:tc>
        <w:tc>
          <w:tcPr>
            <w:tcW w:w="1939" w:type="dxa"/>
          </w:tcPr>
          <w:p w14:paraId="28B5F139" w14:textId="77777777" w:rsidR="00641147" w:rsidRDefault="007B7E8D">
            <w:pPr>
              <w:pStyle w:val="TableParagraph"/>
              <w:ind w:left="139" w:right="142"/>
              <w:rPr>
                <w:sz w:val="18"/>
              </w:rPr>
            </w:pPr>
            <w:r>
              <w:rPr>
                <w:sz w:val="18"/>
              </w:rPr>
              <w:t>Ha raggiunto un discreto livello di autonomia nello svolgere i compiti, nella scelta degli strumenti e</w:t>
            </w:r>
          </w:p>
          <w:p w14:paraId="66F3E70E" w14:textId="77777777" w:rsidR="00641147" w:rsidRDefault="007B7E8D">
            <w:pPr>
              <w:pStyle w:val="TableParagraph"/>
              <w:ind w:left="139" w:right="144"/>
              <w:rPr>
                <w:sz w:val="18"/>
              </w:rPr>
            </w:pPr>
            <w:r>
              <w:rPr>
                <w:sz w:val="18"/>
              </w:rPr>
              <w:t>delle informazioni, anche in situazioni nuove</w:t>
            </w:r>
          </w:p>
        </w:tc>
        <w:tc>
          <w:tcPr>
            <w:tcW w:w="2131" w:type="dxa"/>
          </w:tcPr>
          <w:p w14:paraId="35F3EBA3" w14:textId="77777777" w:rsidR="00641147" w:rsidRDefault="007B7E8D">
            <w:pPr>
              <w:pStyle w:val="TableParagraph"/>
              <w:spacing w:line="214" w:lineRule="exact"/>
              <w:ind w:left="113"/>
              <w:rPr>
                <w:sz w:val="18"/>
              </w:rPr>
            </w:pPr>
            <w:proofErr w:type="gramStart"/>
            <w:r>
              <w:rPr>
                <w:sz w:val="18"/>
              </w:rPr>
              <w:t>E’</w:t>
            </w:r>
            <w:proofErr w:type="gramEnd"/>
            <w:r>
              <w:rPr>
                <w:sz w:val="18"/>
              </w:rPr>
              <w:t xml:space="preserve"> completamente</w:t>
            </w:r>
          </w:p>
          <w:p w14:paraId="69A3A71A" w14:textId="77777777" w:rsidR="00641147" w:rsidRDefault="007B7E8D">
            <w:pPr>
              <w:pStyle w:val="TableParagraph"/>
              <w:ind w:left="113" w:right="161"/>
              <w:rPr>
                <w:sz w:val="18"/>
              </w:rPr>
            </w:pPr>
            <w:r>
              <w:rPr>
                <w:sz w:val="18"/>
              </w:rPr>
              <w:t>autonomo nello svolgere i compiti e gestisce le risorse disponibili in</w:t>
            </w:r>
          </w:p>
          <w:p w14:paraId="464E76F2" w14:textId="77777777" w:rsidR="00641147" w:rsidRDefault="007B7E8D">
            <w:pPr>
              <w:pStyle w:val="TableParagraph"/>
              <w:spacing w:line="220" w:lineRule="atLeast"/>
              <w:ind w:left="113" w:right="287"/>
              <w:rPr>
                <w:sz w:val="18"/>
              </w:rPr>
            </w:pPr>
            <w:r>
              <w:rPr>
                <w:sz w:val="18"/>
              </w:rPr>
              <w:t>modo efficace anche in situazioni nuove e complesse</w:t>
            </w:r>
          </w:p>
        </w:tc>
        <w:tc>
          <w:tcPr>
            <w:tcW w:w="2250" w:type="dxa"/>
            <w:vMerge/>
            <w:tcBorders>
              <w:top w:val="nil"/>
            </w:tcBorders>
          </w:tcPr>
          <w:p w14:paraId="4B360E56" w14:textId="77777777" w:rsidR="00641147" w:rsidRDefault="00641147">
            <w:pPr>
              <w:rPr>
                <w:sz w:val="2"/>
                <w:szCs w:val="2"/>
              </w:rPr>
            </w:pPr>
          </w:p>
        </w:tc>
      </w:tr>
    </w:tbl>
    <w:p w14:paraId="7F812853" w14:textId="77777777" w:rsidR="00641147" w:rsidRDefault="00641147">
      <w:pPr>
        <w:rPr>
          <w:sz w:val="18"/>
        </w:rPr>
        <w:sectPr w:rsidR="00641147">
          <w:pgSz w:w="16840" w:h="11900" w:orient="landscape"/>
          <w:pgMar w:top="1100" w:right="1140" w:bottom="940" w:left="1180" w:header="0" w:footer="668" w:gutter="0"/>
          <w:cols w:space="720"/>
        </w:sectPr>
      </w:pPr>
    </w:p>
    <w:tbl>
      <w:tblPr>
        <w:tblStyle w:val="TableNormal"/>
        <w:tblpPr w:leftFromText="141" w:rightFromText="141" w:vertAnchor="text" w:horzAnchor="margin" w:tblpY="-15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1768"/>
        <w:gridCol w:w="2488"/>
        <w:gridCol w:w="2179"/>
        <w:gridCol w:w="2191"/>
        <w:gridCol w:w="2132"/>
        <w:gridCol w:w="2251"/>
      </w:tblGrid>
      <w:tr w:rsidR="00B47A89" w14:paraId="7CCB529F" w14:textId="77777777" w:rsidTr="00B47A89">
        <w:trPr>
          <w:trHeight w:val="727"/>
        </w:trPr>
        <w:tc>
          <w:tcPr>
            <w:tcW w:w="1270" w:type="dxa"/>
            <w:vMerge w:val="restart"/>
            <w:shd w:val="clear" w:color="auto" w:fill="FF9A52"/>
          </w:tcPr>
          <w:p w14:paraId="26F1449E" w14:textId="77777777" w:rsidR="00B47A89" w:rsidRDefault="00B47A89" w:rsidP="00B47A89">
            <w:pPr>
              <w:pStyle w:val="TableParagraph"/>
              <w:ind w:left="0"/>
              <w:rPr>
                <w:sz w:val="24"/>
              </w:rPr>
            </w:pPr>
            <w:bookmarkStart w:id="0" w:name="_Hlk50288331"/>
          </w:p>
          <w:p w14:paraId="10E2389E" w14:textId="77777777" w:rsidR="00B47A89" w:rsidRDefault="00B47A89" w:rsidP="00B47A89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51A2C95C" w14:textId="77777777" w:rsidR="00B47A89" w:rsidRDefault="00B47A89" w:rsidP="00B47A89">
            <w:pPr>
              <w:pStyle w:val="TableParagraph"/>
              <w:spacing w:before="1"/>
              <w:ind w:left="527" w:right="5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 A T E M A T I C A</w:t>
            </w:r>
          </w:p>
        </w:tc>
        <w:tc>
          <w:tcPr>
            <w:tcW w:w="1768" w:type="dxa"/>
            <w:shd w:val="clear" w:color="auto" w:fill="A6D08B"/>
          </w:tcPr>
          <w:p w14:paraId="6D139E98" w14:textId="77777777" w:rsidR="00B47A89" w:rsidRDefault="00B47A89" w:rsidP="00B47A8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  <w:p w14:paraId="24B814B2" w14:textId="77777777" w:rsidR="00B47A89" w:rsidRDefault="00B47A89" w:rsidP="00B47A8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n. 2</w:t>
            </w:r>
          </w:p>
        </w:tc>
        <w:tc>
          <w:tcPr>
            <w:tcW w:w="11241" w:type="dxa"/>
            <w:gridSpan w:val="5"/>
            <w:shd w:val="clear" w:color="auto" w:fill="A6D08B"/>
          </w:tcPr>
          <w:p w14:paraId="44FEC4A9" w14:textId="7585217D" w:rsidR="00B47A89" w:rsidRDefault="00F310CB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Confrontare e analizzare figure geometriche, individuando invarianti e relazioni.</w:t>
            </w:r>
          </w:p>
        </w:tc>
      </w:tr>
      <w:tr w:rsidR="00B47A89" w14:paraId="713C62FF" w14:textId="77777777" w:rsidTr="00B47A89">
        <w:trPr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1F2D85B1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306E8861" w14:textId="77777777" w:rsidR="00B47A89" w:rsidRDefault="00B47A89" w:rsidP="00B47A8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990" w:type="dxa"/>
            <w:gridSpan w:val="4"/>
          </w:tcPr>
          <w:p w14:paraId="1B72CA1B" w14:textId="77777777" w:rsidR="00B47A89" w:rsidRDefault="00B47A89" w:rsidP="00B47A89">
            <w:pPr>
              <w:pStyle w:val="TableParagraph"/>
              <w:spacing w:before="1" w:line="194" w:lineRule="exact"/>
              <w:ind w:left="3021" w:right="30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1DC0319F" w14:textId="77777777" w:rsidR="00B47A89" w:rsidRDefault="00B47A89" w:rsidP="00B47A89">
            <w:pPr>
              <w:pStyle w:val="TableParagraph"/>
              <w:spacing w:before="1"/>
              <w:ind w:left="281"/>
              <w:rPr>
                <w:b/>
                <w:sz w:val="18"/>
              </w:rPr>
            </w:pPr>
            <w:r>
              <w:rPr>
                <w:b/>
                <w:sz w:val="18"/>
              </w:rPr>
              <w:t>Compiti di prestazione</w:t>
            </w:r>
          </w:p>
        </w:tc>
      </w:tr>
      <w:tr w:rsidR="00B47A89" w14:paraId="314C894A" w14:textId="77777777" w:rsidTr="00B47A89">
        <w:trPr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34AEC05B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2F16364E" w14:textId="77777777" w:rsidR="00B47A89" w:rsidRDefault="00B47A89" w:rsidP="00B47A89">
            <w:pPr>
              <w:pStyle w:val="TableParagraph"/>
              <w:spacing w:before="1" w:line="194" w:lineRule="exact"/>
              <w:ind w:left="532"/>
              <w:rPr>
                <w:sz w:val="18"/>
              </w:rPr>
            </w:pPr>
            <w:r>
              <w:rPr>
                <w:sz w:val="18"/>
              </w:rPr>
              <w:t>Indicatori</w:t>
            </w:r>
          </w:p>
        </w:tc>
        <w:tc>
          <w:tcPr>
            <w:tcW w:w="2488" w:type="dxa"/>
          </w:tcPr>
          <w:p w14:paraId="022E209C" w14:textId="77777777" w:rsidR="00B47A89" w:rsidRDefault="00B47A89" w:rsidP="00B47A89">
            <w:pPr>
              <w:pStyle w:val="TableParagraph"/>
              <w:spacing w:before="1" w:line="194" w:lineRule="exact"/>
              <w:ind w:left="330"/>
              <w:rPr>
                <w:sz w:val="18"/>
              </w:rPr>
            </w:pPr>
            <w:r>
              <w:rPr>
                <w:sz w:val="18"/>
              </w:rPr>
              <w:t>Livello base non raggiuto</w:t>
            </w:r>
          </w:p>
        </w:tc>
        <w:tc>
          <w:tcPr>
            <w:tcW w:w="2179" w:type="dxa"/>
          </w:tcPr>
          <w:p w14:paraId="3EA5C515" w14:textId="77777777" w:rsidR="00B47A89" w:rsidRDefault="00B47A89" w:rsidP="00B47A89">
            <w:pPr>
              <w:pStyle w:val="TableParagraph"/>
              <w:spacing w:before="1" w:line="194" w:lineRule="exact"/>
              <w:ind w:left="663"/>
              <w:rPr>
                <w:sz w:val="18"/>
              </w:rPr>
            </w:pPr>
            <w:r>
              <w:rPr>
                <w:sz w:val="18"/>
              </w:rPr>
              <w:t>Livello base</w:t>
            </w:r>
          </w:p>
        </w:tc>
        <w:tc>
          <w:tcPr>
            <w:tcW w:w="2191" w:type="dxa"/>
          </w:tcPr>
          <w:p w14:paraId="78868A40" w14:textId="77777777" w:rsidR="00B47A89" w:rsidRDefault="00B47A89" w:rsidP="00B47A89">
            <w:pPr>
              <w:pStyle w:val="TableParagraph"/>
              <w:spacing w:before="1" w:line="194" w:lineRule="exact"/>
              <w:ind w:left="433"/>
              <w:rPr>
                <w:sz w:val="18"/>
              </w:rPr>
            </w:pPr>
            <w:r>
              <w:rPr>
                <w:sz w:val="18"/>
              </w:rPr>
              <w:t>Livello intermedio</w:t>
            </w:r>
          </w:p>
        </w:tc>
        <w:tc>
          <w:tcPr>
            <w:tcW w:w="2132" w:type="dxa"/>
          </w:tcPr>
          <w:p w14:paraId="5C729F00" w14:textId="77777777" w:rsidR="00B47A89" w:rsidRDefault="00B47A89" w:rsidP="00B47A89">
            <w:pPr>
              <w:pStyle w:val="TableParagraph"/>
              <w:spacing w:before="1" w:line="194" w:lineRule="exact"/>
              <w:ind w:left="480"/>
              <w:rPr>
                <w:sz w:val="18"/>
              </w:rPr>
            </w:pPr>
            <w:r>
              <w:rPr>
                <w:sz w:val="18"/>
              </w:rPr>
              <w:t>Livello avanzato</w:t>
            </w:r>
          </w:p>
        </w:tc>
        <w:tc>
          <w:tcPr>
            <w:tcW w:w="2251" w:type="dxa"/>
            <w:vMerge/>
            <w:tcBorders>
              <w:top w:val="nil"/>
            </w:tcBorders>
          </w:tcPr>
          <w:p w14:paraId="344AB69E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</w:tr>
      <w:tr w:rsidR="00B47A89" w14:paraId="7A717CC4" w14:textId="77777777" w:rsidTr="00B47A89">
        <w:trPr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603BB712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6DEB098C" w14:textId="73011617" w:rsidR="00B47A89" w:rsidRDefault="00F310CB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Riconoscere gli enti, le figure e i luoghi geometrici individuandone le relative proprietà</w:t>
            </w:r>
          </w:p>
        </w:tc>
        <w:tc>
          <w:tcPr>
            <w:tcW w:w="2488" w:type="dxa"/>
          </w:tcPr>
          <w:p w14:paraId="6CDA4228" w14:textId="259B5CBA" w:rsidR="00B47A89" w:rsidRDefault="00F310CB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Non riconosce o ha difficoltà a classificare le proprietà delle figure elementari</w:t>
            </w:r>
          </w:p>
        </w:tc>
        <w:tc>
          <w:tcPr>
            <w:tcW w:w="2179" w:type="dxa"/>
          </w:tcPr>
          <w:p w14:paraId="0C28F3F1" w14:textId="61F785D8" w:rsidR="00B47A89" w:rsidRDefault="00F310CB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Riconosce e classifica i principali enti, figure e luoghi geometrici del piano</w:t>
            </w:r>
          </w:p>
        </w:tc>
        <w:tc>
          <w:tcPr>
            <w:tcW w:w="2191" w:type="dxa"/>
          </w:tcPr>
          <w:p w14:paraId="1A231E53" w14:textId="6BAF4E5C" w:rsidR="00B47A89" w:rsidRDefault="00B47A89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976501">
              <w:t xml:space="preserve"> </w:t>
            </w:r>
            <w:r w:rsidR="00F310CB">
              <w:t>Riconosce e classifica i principali enti, figure e luoghi geometrici del piano e ne individua le principali proprietà</w:t>
            </w:r>
          </w:p>
        </w:tc>
        <w:tc>
          <w:tcPr>
            <w:tcW w:w="2132" w:type="dxa"/>
          </w:tcPr>
          <w:p w14:paraId="504F0B5A" w14:textId="5335900A" w:rsidR="00B47A89" w:rsidRDefault="00F310CB" w:rsidP="00B47A8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Riconosce e classifica i principali enti, figure e luoghi geometrici del piano in contesti diversi mettendone in relazione le proprietà</w:t>
            </w:r>
          </w:p>
        </w:tc>
        <w:tc>
          <w:tcPr>
            <w:tcW w:w="2251" w:type="dxa"/>
            <w:vMerge w:val="restart"/>
          </w:tcPr>
          <w:p w14:paraId="03735431" w14:textId="5E383A07" w:rsidR="00B47A89" w:rsidRDefault="00F310CB" w:rsidP="00B47A89">
            <w:pPr>
              <w:pStyle w:val="TableParagraph"/>
              <w:spacing w:before="121"/>
              <w:rPr>
                <w:sz w:val="18"/>
              </w:rPr>
            </w:pPr>
            <w:r>
              <w:rPr>
                <w:sz w:val="18"/>
              </w:rPr>
              <w:t>Verifiche strutturate e semi strutturate</w:t>
            </w:r>
          </w:p>
        </w:tc>
      </w:tr>
      <w:tr w:rsidR="00F310CB" w14:paraId="7B191831" w14:textId="77777777" w:rsidTr="00B47A89">
        <w:trPr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3A779F48" w14:textId="77777777" w:rsidR="00F310CB" w:rsidRDefault="00F310CB" w:rsidP="00B47A8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1A265038" w14:textId="5F07BDA6" w:rsidR="00F310CB" w:rsidRDefault="00F310CB" w:rsidP="00B47A89">
            <w:pPr>
              <w:pStyle w:val="TableParagraph"/>
              <w:ind w:left="0"/>
            </w:pPr>
            <w:r>
              <w:t>Applicare correttamente i teoremi della geometria Euclidea</w:t>
            </w:r>
          </w:p>
        </w:tc>
        <w:tc>
          <w:tcPr>
            <w:tcW w:w="2488" w:type="dxa"/>
          </w:tcPr>
          <w:p w14:paraId="4AE03DA0" w14:textId="4B706502" w:rsidR="00F310CB" w:rsidRPr="00976501" w:rsidRDefault="00D36A3F" w:rsidP="00B47A89">
            <w:pPr>
              <w:pStyle w:val="TableParagraph"/>
              <w:ind w:left="0"/>
            </w:pPr>
            <w:r>
              <w:t>Non riesce ad applicare l’enunciato dei teoremi o li utilizza parzialmente nei casi più semplici con una notazione non sempre corretta</w:t>
            </w:r>
          </w:p>
        </w:tc>
        <w:tc>
          <w:tcPr>
            <w:tcW w:w="2179" w:type="dxa"/>
          </w:tcPr>
          <w:p w14:paraId="17A8EF54" w14:textId="036E7B23" w:rsidR="00F310CB" w:rsidRPr="00976501" w:rsidRDefault="00D36A3F" w:rsidP="00B47A89">
            <w:pPr>
              <w:pStyle w:val="TableParagraph"/>
              <w:ind w:left="0"/>
            </w:pPr>
            <w:r>
              <w:t>Applica l’enunciato dei teoremi in modo diretto in situazioni semplici utilizzando una notazione nel complesso corretta</w:t>
            </w:r>
            <w:r w:rsidR="00F310CB">
              <w:t>.</w:t>
            </w:r>
          </w:p>
        </w:tc>
        <w:tc>
          <w:tcPr>
            <w:tcW w:w="2191" w:type="dxa"/>
          </w:tcPr>
          <w:p w14:paraId="46F238F1" w14:textId="30D7AE37" w:rsidR="00F310CB" w:rsidRPr="00976501" w:rsidRDefault="00D36A3F" w:rsidP="00B47A89">
            <w:pPr>
              <w:pStyle w:val="TableParagraph"/>
              <w:ind w:left="0"/>
            </w:pPr>
            <w:r>
              <w:t>Applica l’enunciato dei teoremi in modo autonomo utilizzando una notazione corretta e ne conosce, per linee generali, la dimostrazione</w:t>
            </w:r>
          </w:p>
        </w:tc>
        <w:tc>
          <w:tcPr>
            <w:tcW w:w="2132" w:type="dxa"/>
          </w:tcPr>
          <w:p w14:paraId="557F3DB5" w14:textId="477F87B1" w:rsidR="00F310CB" w:rsidRPr="00976501" w:rsidRDefault="00D36A3F" w:rsidP="00B47A89">
            <w:pPr>
              <w:pStyle w:val="TableParagraph"/>
              <w:ind w:left="0"/>
            </w:pPr>
            <w:r>
              <w:t>Applica l’enunciato e la dimostrazione dei teoremi in modo autonomo anche in contesti reali motivandone la scelta e utilizzando una notazione appropriata e corretta</w:t>
            </w:r>
          </w:p>
        </w:tc>
        <w:tc>
          <w:tcPr>
            <w:tcW w:w="2251" w:type="dxa"/>
            <w:vMerge/>
          </w:tcPr>
          <w:p w14:paraId="0D6F1F86" w14:textId="77777777" w:rsidR="00F310CB" w:rsidRDefault="00F310CB" w:rsidP="00B47A89">
            <w:pPr>
              <w:pStyle w:val="TableParagraph"/>
              <w:spacing w:before="121"/>
              <w:rPr>
                <w:sz w:val="18"/>
              </w:rPr>
            </w:pPr>
          </w:p>
        </w:tc>
      </w:tr>
      <w:tr w:rsidR="00B47A89" w14:paraId="11C3E828" w14:textId="77777777" w:rsidTr="00B47A89">
        <w:trPr>
          <w:trHeight w:val="2631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6ECC6868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32CE4BB4" w14:textId="77777777" w:rsidR="00B47A89" w:rsidRDefault="00B47A89" w:rsidP="00B47A89">
            <w:pPr>
              <w:pStyle w:val="TableParagraph"/>
              <w:spacing w:before="1"/>
              <w:ind w:right="189"/>
              <w:rPr>
                <w:sz w:val="18"/>
              </w:rPr>
            </w:pPr>
            <w:r>
              <w:rPr>
                <w:sz w:val="18"/>
              </w:rPr>
              <w:t>Uso degli strumenti e delle tecnologie</w:t>
            </w:r>
          </w:p>
        </w:tc>
        <w:tc>
          <w:tcPr>
            <w:tcW w:w="2488" w:type="dxa"/>
          </w:tcPr>
          <w:p w14:paraId="2F3AFDDA" w14:textId="77777777" w:rsidR="00B47A89" w:rsidRDefault="00B47A89" w:rsidP="00B47A89">
            <w:pPr>
              <w:pStyle w:val="TableParagraph"/>
              <w:spacing w:before="1"/>
              <w:ind w:right="188"/>
              <w:rPr>
                <w:sz w:val="18"/>
              </w:rPr>
            </w:pPr>
            <w:r>
              <w:rPr>
                <w:sz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05295649" w14:textId="77777777" w:rsidR="00B47A89" w:rsidRDefault="00B47A89" w:rsidP="00B47A89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Utilizza strumenti e</w:t>
            </w:r>
          </w:p>
          <w:p w14:paraId="1DDFE9F1" w14:textId="77777777" w:rsidR="00B47A89" w:rsidRDefault="00B47A89" w:rsidP="00B47A89">
            <w:pPr>
              <w:pStyle w:val="TableParagraph"/>
              <w:ind w:right="99"/>
              <w:rPr>
                <w:sz w:val="18"/>
              </w:rPr>
            </w:pPr>
            <w:r>
              <w:rPr>
                <w:sz w:val="18"/>
              </w:rPr>
              <w:t>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</w:tcPr>
          <w:p w14:paraId="321E779A" w14:textId="77777777" w:rsidR="00B47A89" w:rsidRDefault="00B47A89" w:rsidP="00B47A89">
            <w:pPr>
              <w:pStyle w:val="TableParagraph"/>
              <w:spacing w:before="1"/>
              <w:ind w:right="627"/>
              <w:rPr>
                <w:sz w:val="18"/>
              </w:rPr>
            </w:pPr>
            <w:r>
              <w:rPr>
                <w:sz w:val="18"/>
              </w:rPr>
              <w:t>Utilizza strumenti e tecnologie con</w:t>
            </w:r>
          </w:p>
          <w:p w14:paraId="55DF197F" w14:textId="77777777" w:rsidR="00B47A89" w:rsidRDefault="00B47A89" w:rsidP="00B47A8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consapevolezza e </w:t>
            </w:r>
            <w:r>
              <w:rPr>
                <w:spacing w:val="-3"/>
                <w:sz w:val="18"/>
              </w:rPr>
              <w:t xml:space="preserve">discreta </w:t>
            </w:r>
            <w:r>
              <w:rPr>
                <w:sz w:val="18"/>
              </w:rPr>
              <w:t>precisione; seleziona e</w:t>
            </w:r>
          </w:p>
          <w:p w14:paraId="6AE21312" w14:textId="77777777" w:rsidR="00B47A89" w:rsidRDefault="00B47A89" w:rsidP="00B47A8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identifica i tratti fondanti degli eventi storici per realizzare un prodotto </w:t>
            </w:r>
            <w:r>
              <w:rPr>
                <w:spacing w:val="-6"/>
                <w:sz w:val="18"/>
              </w:rPr>
              <w:t xml:space="preserve">con </w:t>
            </w:r>
            <w:r>
              <w:rPr>
                <w:sz w:val="18"/>
              </w:rPr>
              <w:t>una buona funzionalità</w:t>
            </w:r>
          </w:p>
        </w:tc>
        <w:tc>
          <w:tcPr>
            <w:tcW w:w="2132" w:type="dxa"/>
          </w:tcPr>
          <w:p w14:paraId="7E0295FE" w14:textId="77777777" w:rsidR="00B47A89" w:rsidRDefault="00B47A89" w:rsidP="00B47A89">
            <w:pPr>
              <w:pStyle w:val="TableParagraph"/>
              <w:spacing w:before="1"/>
              <w:ind w:right="568"/>
              <w:rPr>
                <w:sz w:val="18"/>
              </w:rPr>
            </w:pPr>
            <w:r>
              <w:rPr>
                <w:sz w:val="18"/>
              </w:rPr>
              <w:t>Utilizza strumenti e tecnologie con</w:t>
            </w:r>
          </w:p>
          <w:p w14:paraId="4441263D" w14:textId="77777777" w:rsidR="00B47A89" w:rsidRDefault="00B47A89" w:rsidP="00B47A89">
            <w:pPr>
              <w:pStyle w:val="TableParagraph"/>
              <w:ind w:right="301"/>
              <w:rPr>
                <w:sz w:val="18"/>
              </w:rPr>
            </w:pPr>
            <w:r>
              <w:rPr>
                <w:sz w:val="18"/>
              </w:rPr>
              <w:t>precisione, destrezza e pertinenza; identifica e interpreta le caratteristiche dei fenomeni mostrando capacità di</w:t>
            </w:r>
          </w:p>
          <w:p w14:paraId="1264BA78" w14:textId="77777777" w:rsidR="00B47A89" w:rsidRDefault="00B47A89" w:rsidP="00B47A89">
            <w:pPr>
              <w:pStyle w:val="TableParagraph"/>
              <w:ind w:right="297"/>
              <w:rPr>
                <w:sz w:val="18"/>
              </w:rPr>
            </w:pPr>
            <w:r>
              <w:rPr>
                <w:sz w:val="18"/>
              </w:rPr>
              <w:t>approfondimento e riflessione personale; il</w:t>
            </w:r>
          </w:p>
          <w:p w14:paraId="3D524BEF" w14:textId="77777777" w:rsidR="00B47A89" w:rsidRDefault="00B47A89" w:rsidP="00B47A89">
            <w:pPr>
              <w:pStyle w:val="TableParagraph"/>
              <w:spacing w:line="220" w:lineRule="atLeast"/>
              <w:ind w:right="139"/>
              <w:rPr>
                <w:sz w:val="18"/>
              </w:rPr>
            </w:pPr>
            <w:r>
              <w:rPr>
                <w:sz w:val="18"/>
              </w:rPr>
              <w:t>prodotto finale è efficace e funzionale</w:t>
            </w:r>
          </w:p>
        </w:tc>
        <w:tc>
          <w:tcPr>
            <w:tcW w:w="2251" w:type="dxa"/>
            <w:vMerge/>
            <w:tcBorders>
              <w:top w:val="nil"/>
            </w:tcBorders>
          </w:tcPr>
          <w:p w14:paraId="1937EE76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</w:tr>
      <w:tr w:rsidR="00B47A89" w14:paraId="082F4AC4" w14:textId="77777777" w:rsidTr="00B47A89">
        <w:trPr>
          <w:trHeight w:val="1395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23ADFE5B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6503A8E5" w14:textId="77777777" w:rsidR="00B47A89" w:rsidRDefault="00B47A89" w:rsidP="00B47A89"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Autonomia</w:t>
            </w:r>
          </w:p>
        </w:tc>
        <w:tc>
          <w:tcPr>
            <w:tcW w:w="2488" w:type="dxa"/>
          </w:tcPr>
          <w:p w14:paraId="5873501A" w14:textId="77777777" w:rsidR="00B47A89" w:rsidRDefault="00B47A89" w:rsidP="00B47A8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Ha raggiunto una parziale autonomia nello svolgere </w:t>
            </w:r>
            <w:r>
              <w:rPr>
                <w:spacing w:val="-18"/>
                <w:sz w:val="18"/>
              </w:rPr>
              <w:t xml:space="preserve">i </w:t>
            </w:r>
            <w:r>
              <w:rPr>
                <w:sz w:val="18"/>
              </w:rPr>
              <w:t>compiti in contesti noti e</w:t>
            </w:r>
          </w:p>
          <w:p w14:paraId="5AD4D966" w14:textId="77777777" w:rsidR="00B47A89" w:rsidRDefault="00B47A89" w:rsidP="00B47A89">
            <w:pPr>
              <w:pStyle w:val="TableParagraph"/>
              <w:ind w:right="104"/>
              <w:rPr>
                <w:sz w:val="18"/>
              </w:rPr>
            </w:pPr>
            <w:r>
              <w:rPr>
                <w:sz w:val="18"/>
              </w:rPr>
              <w:t>necessita spesso di spiegazioni aggiuntive e di una guida</w:t>
            </w:r>
          </w:p>
        </w:tc>
        <w:tc>
          <w:tcPr>
            <w:tcW w:w="2179" w:type="dxa"/>
          </w:tcPr>
          <w:p w14:paraId="32A503BC" w14:textId="77777777" w:rsidR="00B47A89" w:rsidRDefault="00B47A89" w:rsidP="00B47A89">
            <w:pPr>
              <w:pStyle w:val="TableParagraph"/>
              <w:spacing w:line="214" w:lineRule="exact"/>
              <w:jc w:val="both"/>
              <w:rPr>
                <w:sz w:val="18"/>
              </w:rPr>
            </w:pPr>
            <w:r>
              <w:rPr>
                <w:sz w:val="18"/>
              </w:rPr>
              <w:t>Ha raggiunto</w:t>
            </w:r>
          </w:p>
          <w:p w14:paraId="7F8D096D" w14:textId="77777777" w:rsidR="00B47A89" w:rsidRDefault="00B47A89" w:rsidP="00B47A89">
            <w:pPr>
              <w:pStyle w:val="TableParagraph"/>
              <w:ind w:right="527"/>
              <w:jc w:val="both"/>
              <w:rPr>
                <w:sz w:val="18"/>
              </w:rPr>
            </w:pPr>
            <w:r>
              <w:rPr>
                <w:sz w:val="18"/>
              </w:rPr>
              <w:t>un’autonomia nello svolgere i compiti in contesti noti e talora</w:t>
            </w:r>
          </w:p>
          <w:p w14:paraId="60AF9B66" w14:textId="77777777" w:rsidR="00B47A89" w:rsidRDefault="00B47A89" w:rsidP="00B47A89">
            <w:pPr>
              <w:pStyle w:val="TableParagraph"/>
              <w:ind w:right="343"/>
              <w:jc w:val="both"/>
              <w:rPr>
                <w:sz w:val="18"/>
              </w:rPr>
            </w:pPr>
            <w:r>
              <w:rPr>
                <w:sz w:val="18"/>
              </w:rPr>
              <w:t>necessita di spiegazioni aggiuntive</w:t>
            </w:r>
          </w:p>
        </w:tc>
        <w:tc>
          <w:tcPr>
            <w:tcW w:w="2191" w:type="dxa"/>
          </w:tcPr>
          <w:p w14:paraId="4BE97B2F" w14:textId="77777777" w:rsidR="00B47A89" w:rsidRDefault="00B47A89" w:rsidP="00B47A89">
            <w:pPr>
              <w:pStyle w:val="TableParagraph"/>
              <w:ind w:left="165" w:right="143"/>
              <w:rPr>
                <w:sz w:val="18"/>
              </w:rPr>
            </w:pPr>
            <w:r>
              <w:rPr>
                <w:sz w:val="18"/>
              </w:rPr>
              <w:t>Ha raggiunto un discreto livello di autonomia nello svolgere i compiti, nella scelta degli strumenti e</w:t>
            </w:r>
          </w:p>
          <w:p w14:paraId="57279FD3" w14:textId="77777777" w:rsidR="00B47A89" w:rsidRDefault="00B47A89" w:rsidP="00B47A89">
            <w:pPr>
              <w:pStyle w:val="TableParagraph"/>
              <w:ind w:left="165" w:right="145"/>
              <w:rPr>
                <w:sz w:val="18"/>
              </w:rPr>
            </w:pPr>
            <w:r>
              <w:rPr>
                <w:sz w:val="18"/>
              </w:rPr>
              <w:t>delle informazioni, anche in situazioni nuove</w:t>
            </w:r>
          </w:p>
        </w:tc>
        <w:tc>
          <w:tcPr>
            <w:tcW w:w="2132" w:type="dxa"/>
          </w:tcPr>
          <w:p w14:paraId="262B551E" w14:textId="77777777" w:rsidR="00B47A89" w:rsidRDefault="00B47A89" w:rsidP="00B47A89">
            <w:pPr>
              <w:pStyle w:val="TableParagraph"/>
              <w:spacing w:line="214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E’</w:t>
            </w:r>
            <w:proofErr w:type="gramEnd"/>
            <w:r>
              <w:rPr>
                <w:sz w:val="18"/>
              </w:rPr>
              <w:t xml:space="preserve"> completamente</w:t>
            </w:r>
          </w:p>
          <w:p w14:paraId="676D3637" w14:textId="77777777" w:rsidR="00B47A89" w:rsidRDefault="00B47A89" w:rsidP="00B47A89">
            <w:pPr>
              <w:pStyle w:val="TableParagraph"/>
              <w:ind w:right="163"/>
              <w:rPr>
                <w:sz w:val="18"/>
              </w:rPr>
            </w:pPr>
            <w:r>
              <w:rPr>
                <w:sz w:val="18"/>
              </w:rPr>
              <w:t>autonomo nello svolgere i compiti e gestisce le risorse disponibili in</w:t>
            </w:r>
          </w:p>
          <w:p w14:paraId="63C5BF69" w14:textId="77777777" w:rsidR="00B47A89" w:rsidRDefault="00B47A89" w:rsidP="00B47A89">
            <w:pPr>
              <w:pStyle w:val="TableParagraph"/>
              <w:ind w:right="289"/>
              <w:rPr>
                <w:sz w:val="18"/>
              </w:rPr>
            </w:pPr>
            <w:r>
              <w:rPr>
                <w:sz w:val="18"/>
              </w:rPr>
              <w:t>modo efficace anche in situazioni nuove e</w:t>
            </w:r>
          </w:p>
        </w:tc>
        <w:tc>
          <w:tcPr>
            <w:tcW w:w="2251" w:type="dxa"/>
            <w:vMerge/>
            <w:tcBorders>
              <w:top w:val="nil"/>
            </w:tcBorders>
          </w:tcPr>
          <w:p w14:paraId="344CFA69" w14:textId="77777777" w:rsidR="00B47A89" w:rsidRDefault="00B47A89" w:rsidP="00B47A89">
            <w:pPr>
              <w:rPr>
                <w:sz w:val="2"/>
                <w:szCs w:val="2"/>
              </w:rPr>
            </w:pPr>
          </w:p>
        </w:tc>
      </w:tr>
      <w:bookmarkEnd w:id="0"/>
    </w:tbl>
    <w:p w14:paraId="7A9959BC" w14:textId="77777777" w:rsidR="00641147" w:rsidRDefault="00641147">
      <w:pPr>
        <w:rPr>
          <w:sz w:val="20"/>
        </w:rPr>
      </w:pPr>
    </w:p>
    <w:p w14:paraId="755161E6" w14:textId="77777777" w:rsidR="00F310CB" w:rsidRDefault="00F310CB" w:rsidP="00F310CB">
      <w:pPr>
        <w:rPr>
          <w:sz w:val="20"/>
        </w:rPr>
      </w:pPr>
    </w:p>
    <w:p w14:paraId="17CAE5D8" w14:textId="77777777" w:rsidR="00F310CB" w:rsidRDefault="00F310CB" w:rsidP="00F310CB">
      <w:pPr>
        <w:rPr>
          <w:sz w:val="20"/>
        </w:rPr>
      </w:pPr>
    </w:p>
    <w:tbl>
      <w:tblPr>
        <w:tblStyle w:val="TableNormal"/>
        <w:tblpPr w:leftFromText="141" w:rightFromText="141" w:vertAnchor="text" w:horzAnchor="margin" w:tblpXSpec="right" w:tblpY="97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1768"/>
        <w:gridCol w:w="2488"/>
        <w:gridCol w:w="2179"/>
        <w:gridCol w:w="2191"/>
        <w:gridCol w:w="2132"/>
        <w:gridCol w:w="2251"/>
      </w:tblGrid>
      <w:tr w:rsidR="00C50BD9" w14:paraId="1CC31530" w14:textId="77777777" w:rsidTr="00C50BD9">
        <w:trPr>
          <w:trHeight w:val="727"/>
        </w:trPr>
        <w:tc>
          <w:tcPr>
            <w:tcW w:w="1270" w:type="dxa"/>
            <w:vMerge w:val="restart"/>
            <w:shd w:val="clear" w:color="auto" w:fill="FF9A52"/>
          </w:tcPr>
          <w:p w14:paraId="078047D7" w14:textId="77777777" w:rsidR="00C50BD9" w:rsidRDefault="00C50BD9" w:rsidP="00C50BD9">
            <w:pPr>
              <w:pStyle w:val="TableParagraph"/>
              <w:ind w:left="0"/>
              <w:rPr>
                <w:sz w:val="24"/>
              </w:rPr>
            </w:pPr>
          </w:p>
          <w:p w14:paraId="5F50A592" w14:textId="77777777" w:rsidR="00C50BD9" w:rsidRDefault="00C50BD9" w:rsidP="00C50BD9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33ECC129" w14:textId="77777777" w:rsidR="00C50BD9" w:rsidRDefault="00C50BD9" w:rsidP="00C50BD9">
            <w:pPr>
              <w:pStyle w:val="TableParagraph"/>
              <w:spacing w:before="1"/>
              <w:ind w:left="527" w:right="5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 A T E M A T I C A</w:t>
            </w:r>
          </w:p>
        </w:tc>
        <w:tc>
          <w:tcPr>
            <w:tcW w:w="1768" w:type="dxa"/>
            <w:shd w:val="clear" w:color="auto" w:fill="A6D08B"/>
          </w:tcPr>
          <w:p w14:paraId="1CBB03AF" w14:textId="77777777" w:rsidR="00C50BD9" w:rsidRDefault="00C50BD9" w:rsidP="00C50BD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  <w:p w14:paraId="4D89167B" w14:textId="77777777" w:rsidR="00C50BD9" w:rsidRDefault="00C50BD9" w:rsidP="00C50BD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n. 3</w:t>
            </w:r>
          </w:p>
        </w:tc>
        <w:tc>
          <w:tcPr>
            <w:tcW w:w="11241" w:type="dxa"/>
            <w:gridSpan w:val="5"/>
            <w:shd w:val="clear" w:color="auto" w:fill="A6D08B"/>
          </w:tcPr>
          <w:p w14:paraId="1F305895" w14:textId="77777777" w:rsidR="00C50BD9" w:rsidRDefault="00C50BD9" w:rsidP="00C50BD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Individuare le strategie appropriate per risolvere problemi.</w:t>
            </w:r>
          </w:p>
        </w:tc>
      </w:tr>
      <w:tr w:rsidR="00C50BD9" w14:paraId="4E30BA84" w14:textId="77777777" w:rsidTr="00C50BD9">
        <w:trPr>
          <w:gridAfter w:val="1"/>
          <w:wAfter w:w="2251" w:type="dxa"/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031089BD" w14:textId="77777777" w:rsidR="00C50BD9" w:rsidRDefault="00C50BD9" w:rsidP="00C50BD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2C80CD16" w14:textId="77777777" w:rsidR="00C50BD9" w:rsidRDefault="00C50BD9" w:rsidP="00C50BD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990" w:type="dxa"/>
            <w:gridSpan w:val="4"/>
          </w:tcPr>
          <w:p w14:paraId="64488C06" w14:textId="77777777" w:rsidR="00C50BD9" w:rsidRDefault="00C50BD9" w:rsidP="00C50BD9">
            <w:pPr>
              <w:pStyle w:val="TableParagraph"/>
              <w:spacing w:before="1" w:line="194" w:lineRule="exact"/>
              <w:ind w:left="3021" w:right="30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Livelli di padronanza delle competenze</w:t>
            </w:r>
          </w:p>
        </w:tc>
      </w:tr>
      <w:tr w:rsidR="00C50BD9" w14:paraId="6CCAC0B8" w14:textId="77777777" w:rsidTr="00C50BD9">
        <w:trPr>
          <w:gridAfter w:val="1"/>
          <w:wAfter w:w="2251" w:type="dxa"/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3E7028DA" w14:textId="77777777" w:rsidR="00C50BD9" w:rsidRDefault="00C50BD9" w:rsidP="00C50BD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6FDC174C" w14:textId="77777777" w:rsidR="00C50BD9" w:rsidRDefault="00C50BD9" w:rsidP="00C50BD9">
            <w:pPr>
              <w:pStyle w:val="TableParagraph"/>
              <w:spacing w:before="1" w:line="194" w:lineRule="exact"/>
              <w:ind w:left="532"/>
              <w:rPr>
                <w:sz w:val="18"/>
              </w:rPr>
            </w:pPr>
            <w:r>
              <w:rPr>
                <w:sz w:val="18"/>
              </w:rPr>
              <w:t>Indicatori</w:t>
            </w:r>
          </w:p>
        </w:tc>
        <w:tc>
          <w:tcPr>
            <w:tcW w:w="2488" w:type="dxa"/>
          </w:tcPr>
          <w:p w14:paraId="6976B239" w14:textId="77777777" w:rsidR="00C50BD9" w:rsidRDefault="00C50BD9" w:rsidP="00C50BD9">
            <w:pPr>
              <w:pStyle w:val="TableParagraph"/>
              <w:spacing w:before="1" w:line="194" w:lineRule="exact"/>
              <w:ind w:left="330"/>
              <w:rPr>
                <w:sz w:val="18"/>
              </w:rPr>
            </w:pPr>
            <w:r>
              <w:rPr>
                <w:sz w:val="18"/>
              </w:rPr>
              <w:t>Livello base non raggiuto</w:t>
            </w:r>
          </w:p>
        </w:tc>
        <w:tc>
          <w:tcPr>
            <w:tcW w:w="2179" w:type="dxa"/>
          </w:tcPr>
          <w:p w14:paraId="09A0190A" w14:textId="77777777" w:rsidR="00C50BD9" w:rsidRDefault="00C50BD9" w:rsidP="00C50BD9">
            <w:pPr>
              <w:pStyle w:val="TableParagraph"/>
              <w:spacing w:before="1" w:line="194" w:lineRule="exact"/>
              <w:ind w:left="663"/>
              <w:rPr>
                <w:sz w:val="18"/>
              </w:rPr>
            </w:pPr>
            <w:r>
              <w:rPr>
                <w:sz w:val="18"/>
              </w:rPr>
              <w:t>Livello base</w:t>
            </w:r>
          </w:p>
        </w:tc>
        <w:tc>
          <w:tcPr>
            <w:tcW w:w="2191" w:type="dxa"/>
          </w:tcPr>
          <w:p w14:paraId="5DED506D" w14:textId="77777777" w:rsidR="00C50BD9" w:rsidRDefault="00C50BD9" w:rsidP="00C50BD9">
            <w:pPr>
              <w:pStyle w:val="TableParagraph"/>
              <w:spacing w:before="1" w:line="194" w:lineRule="exact"/>
              <w:ind w:left="433"/>
              <w:rPr>
                <w:sz w:val="18"/>
              </w:rPr>
            </w:pPr>
            <w:r>
              <w:rPr>
                <w:sz w:val="18"/>
              </w:rPr>
              <w:t>Livello intermedio</w:t>
            </w:r>
          </w:p>
        </w:tc>
        <w:tc>
          <w:tcPr>
            <w:tcW w:w="2132" w:type="dxa"/>
          </w:tcPr>
          <w:p w14:paraId="74333D7C" w14:textId="77777777" w:rsidR="00C50BD9" w:rsidRDefault="00C50BD9" w:rsidP="00C50BD9">
            <w:pPr>
              <w:pStyle w:val="TableParagraph"/>
              <w:spacing w:before="1" w:line="194" w:lineRule="exact"/>
              <w:ind w:left="480"/>
              <w:rPr>
                <w:sz w:val="18"/>
              </w:rPr>
            </w:pPr>
            <w:r>
              <w:rPr>
                <w:sz w:val="18"/>
              </w:rPr>
              <w:t>Livello avanzato</w:t>
            </w:r>
          </w:p>
        </w:tc>
      </w:tr>
      <w:tr w:rsidR="00C50BD9" w14:paraId="2CB31607" w14:textId="77777777" w:rsidTr="00C50BD9">
        <w:trPr>
          <w:gridAfter w:val="1"/>
          <w:wAfter w:w="2251" w:type="dxa"/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39504AA8" w14:textId="77777777" w:rsidR="00C50BD9" w:rsidRDefault="00C50BD9" w:rsidP="00C50BD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584CD397" w14:textId="77777777" w:rsidR="00C50BD9" w:rsidRDefault="00C50BD9" w:rsidP="00C50BD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Comprendere il problema e orientarsi individuando le fasi del percorso risolutivo</w:t>
            </w:r>
          </w:p>
        </w:tc>
        <w:tc>
          <w:tcPr>
            <w:tcW w:w="2488" w:type="dxa"/>
          </w:tcPr>
          <w:p w14:paraId="165E296A" w14:textId="5519F945" w:rsidR="00C50BD9" w:rsidRDefault="00C50BD9" w:rsidP="00C50BD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Ha difficoltà ad individuare i dati essenziali anche nei casi già affrontati e riesce parzialmente a strutturare un percorso risolutivo</w:t>
            </w:r>
          </w:p>
        </w:tc>
        <w:tc>
          <w:tcPr>
            <w:tcW w:w="2179" w:type="dxa"/>
          </w:tcPr>
          <w:p w14:paraId="35678E04" w14:textId="021D08FB" w:rsidR="00C50BD9" w:rsidRDefault="00C50BD9" w:rsidP="00C50BD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Riconosce i dati essenziali nei casi più semplici e riesce a strutturare un semplice percorso risolutivo</w:t>
            </w:r>
            <w:r w:rsidRPr="00976501">
              <w:t>.</w:t>
            </w:r>
          </w:p>
        </w:tc>
        <w:tc>
          <w:tcPr>
            <w:tcW w:w="2191" w:type="dxa"/>
          </w:tcPr>
          <w:p w14:paraId="60C0065E" w14:textId="1CCB31D7" w:rsidR="00C50BD9" w:rsidRDefault="00C50BD9" w:rsidP="00C50BD9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976501">
              <w:t xml:space="preserve"> </w:t>
            </w:r>
            <w:r>
              <w:t>Riconosce in modo efficace i dati importanti del problema e struttura le fasi del percorso risolutivo</w:t>
            </w:r>
          </w:p>
        </w:tc>
        <w:tc>
          <w:tcPr>
            <w:tcW w:w="2132" w:type="dxa"/>
          </w:tcPr>
          <w:p w14:paraId="41C138F6" w14:textId="431089A0" w:rsidR="00C50BD9" w:rsidRDefault="00C50BD9" w:rsidP="00C50BD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Comprende in modo accurato tutti i dati del problema e ottimizza il procedimento risolutivo effettuando collegamenti logici</w:t>
            </w:r>
          </w:p>
        </w:tc>
      </w:tr>
      <w:tr w:rsidR="00C50BD9" w:rsidRPr="00976501" w14:paraId="0C671FA1" w14:textId="77777777" w:rsidTr="00C50BD9">
        <w:trPr>
          <w:gridAfter w:val="1"/>
          <w:wAfter w:w="2251" w:type="dxa"/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6D60CA28" w14:textId="77777777" w:rsidR="00C50BD9" w:rsidRDefault="00C50BD9" w:rsidP="00C50BD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3538428A" w14:textId="7A573DB4" w:rsidR="00C50BD9" w:rsidRDefault="00C50BD9" w:rsidP="00C50BD9">
            <w:pPr>
              <w:pStyle w:val="TableParagraph"/>
              <w:ind w:left="0"/>
            </w:pPr>
            <w:r>
              <w:t>Formalizzare il percorso attraverso modelli algebrici e grafici</w:t>
            </w:r>
          </w:p>
        </w:tc>
        <w:tc>
          <w:tcPr>
            <w:tcW w:w="2488" w:type="dxa"/>
          </w:tcPr>
          <w:p w14:paraId="4A5D7216" w14:textId="45271CEE" w:rsidR="00C50BD9" w:rsidRPr="00976501" w:rsidRDefault="00C50BD9" w:rsidP="00C50BD9">
            <w:pPr>
              <w:pStyle w:val="TableParagraph"/>
              <w:ind w:left="0"/>
            </w:pPr>
            <w:r>
              <w:t>Non formalizza il modello risolutivo o lo traduce in modo frammentario e con errori</w:t>
            </w:r>
          </w:p>
        </w:tc>
        <w:tc>
          <w:tcPr>
            <w:tcW w:w="2179" w:type="dxa"/>
          </w:tcPr>
          <w:p w14:paraId="7DEE9A8B" w14:textId="09D8DDB8" w:rsidR="00C50BD9" w:rsidRPr="00976501" w:rsidRDefault="00C50BD9" w:rsidP="00C50BD9">
            <w:pPr>
              <w:pStyle w:val="TableParagraph"/>
              <w:ind w:left="0"/>
            </w:pPr>
            <w:r>
              <w:t>Seleziona il modello e lo formalizza in modo semplic</w:t>
            </w:r>
            <w:r>
              <w:t>e</w:t>
            </w:r>
            <w:r>
              <w:t>.</w:t>
            </w:r>
          </w:p>
        </w:tc>
        <w:tc>
          <w:tcPr>
            <w:tcW w:w="2191" w:type="dxa"/>
          </w:tcPr>
          <w:p w14:paraId="45ABBD8F" w14:textId="26077484" w:rsidR="00C50BD9" w:rsidRPr="00976501" w:rsidRDefault="000A16AA" w:rsidP="00C50BD9">
            <w:pPr>
              <w:pStyle w:val="TableParagraph"/>
              <w:ind w:left="0"/>
            </w:pPr>
            <w:r>
              <w:t>Seleziona il modello e lo formalizza in modo corretto e appropriato</w:t>
            </w:r>
          </w:p>
        </w:tc>
        <w:tc>
          <w:tcPr>
            <w:tcW w:w="2132" w:type="dxa"/>
          </w:tcPr>
          <w:p w14:paraId="6893E28D" w14:textId="3C19273F" w:rsidR="00C50BD9" w:rsidRPr="00976501" w:rsidRDefault="000A16AA" w:rsidP="00C50BD9">
            <w:pPr>
              <w:pStyle w:val="TableParagraph"/>
              <w:ind w:left="0"/>
            </w:pPr>
            <w:r>
              <w:t xml:space="preserve">Seleziona il modello adeguato e lo formalizza in modo </w:t>
            </w:r>
            <w:proofErr w:type="gramStart"/>
            <w:r>
              <w:t>corretto ,</w:t>
            </w:r>
            <w:proofErr w:type="gramEnd"/>
            <w:r>
              <w:t xml:space="preserve"> appropriato e personale con spunti di originalità</w:t>
            </w:r>
          </w:p>
        </w:tc>
      </w:tr>
      <w:tr w:rsidR="00C50BD9" w14:paraId="104C5ADF" w14:textId="77777777" w:rsidTr="000A16AA">
        <w:trPr>
          <w:gridAfter w:val="1"/>
          <w:wAfter w:w="2251" w:type="dxa"/>
          <w:trHeight w:val="69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6B35263F" w14:textId="77777777" w:rsidR="00C50BD9" w:rsidRDefault="00C50BD9" w:rsidP="00C50BD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71093904" w14:textId="77777777" w:rsidR="00C50BD9" w:rsidRPr="000A16AA" w:rsidRDefault="00C50BD9" w:rsidP="00C50BD9">
            <w:pPr>
              <w:pStyle w:val="TableParagraph"/>
              <w:spacing w:before="1"/>
              <w:ind w:right="189"/>
            </w:pPr>
            <w:r w:rsidRPr="000A16AA">
              <w:t>Uso degli strumenti e delle tecnologie</w:t>
            </w:r>
          </w:p>
        </w:tc>
        <w:tc>
          <w:tcPr>
            <w:tcW w:w="2488" w:type="dxa"/>
          </w:tcPr>
          <w:p w14:paraId="09DD51A8" w14:textId="77777777" w:rsidR="00C50BD9" w:rsidRPr="000A16AA" w:rsidRDefault="00C50BD9" w:rsidP="00C50BD9">
            <w:pPr>
              <w:pStyle w:val="TableParagraph"/>
              <w:spacing w:before="1"/>
              <w:ind w:right="188"/>
            </w:pPr>
            <w:r w:rsidRPr="000A16AA"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0A924F9C" w14:textId="77777777" w:rsidR="00C50BD9" w:rsidRPr="000A16AA" w:rsidRDefault="00C50BD9" w:rsidP="00C50BD9">
            <w:pPr>
              <w:pStyle w:val="TableParagraph"/>
              <w:spacing w:before="1"/>
            </w:pPr>
            <w:r w:rsidRPr="000A16AA">
              <w:t>Utilizza strumenti e</w:t>
            </w:r>
          </w:p>
          <w:p w14:paraId="2A04C247" w14:textId="77777777" w:rsidR="00C50BD9" w:rsidRPr="000A16AA" w:rsidRDefault="00C50BD9" w:rsidP="00C50BD9">
            <w:pPr>
              <w:pStyle w:val="TableParagraph"/>
              <w:ind w:right="99"/>
            </w:pPr>
            <w:r w:rsidRPr="000A16AA">
              <w:t>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</w:tcPr>
          <w:p w14:paraId="139DF6E3" w14:textId="77777777" w:rsidR="00C50BD9" w:rsidRPr="000A16AA" w:rsidRDefault="00C50BD9" w:rsidP="00C50BD9">
            <w:pPr>
              <w:pStyle w:val="TableParagraph"/>
              <w:spacing w:before="1"/>
              <w:ind w:right="627"/>
            </w:pPr>
            <w:r w:rsidRPr="000A16AA">
              <w:t>Utilizza strumenti e tecnologie con</w:t>
            </w:r>
          </w:p>
          <w:p w14:paraId="2E1514D1" w14:textId="77777777" w:rsidR="00C50BD9" w:rsidRPr="000A16AA" w:rsidRDefault="00C50BD9" w:rsidP="00C50BD9">
            <w:pPr>
              <w:pStyle w:val="TableParagraph"/>
            </w:pPr>
            <w:r w:rsidRPr="000A16AA">
              <w:t>consapevolezza e discreta precisione; seleziona e</w:t>
            </w:r>
          </w:p>
          <w:p w14:paraId="79CC7229" w14:textId="77777777" w:rsidR="00C50BD9" w:rsidRPr="000A16AA" w:rsidRDefault="00C50BD9" w:rsidP="00C50BD9">
            <w:pPr>
              <w:pStyle w:val="TableParagraph"/>
            </w:pPr>
            <w:r w:rsidRPr="000A16AA">
              <w:t>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33447FBD" w14:textId="77777777" w:rsidR="00C50BD9" w:rsidRPr="000A16AA" w:rsidRDefault="00C50BD9" w:rsidP="00C50BD9">
            <w:pPr>
              <w:pStyle w:val="TableParagraph"/>
              <w:spacing w:before="1"/>
              <w:ind w:right="568"/>
            </w:pPr>
            <w:r w:rsidRPr="000A16AA">
              <w:t>Utilizza strumenti e tecnologie con</w:t>
            </w:r>
          </w:p>
          <w:p w14:paraId="65E53E6A" w14:textId="77777777" w:rsidR="00C50BD9" w:rsidRPr="000A16AA" w:rsidRDefault="00C50BD9" w:rsidP="00C50BD9">
            <w:pPr>
              <w:pStyle w:val="TableParagraph"/>
              <w:ind w:right="301"/>
            </w:pPr>
            <w:r w:rsidRPr="000A16AA">
              <w:t>precisione, destrezza e pertinenza; identifica e interpreta le caratteristiche dei fenomeni mostrando capacità di</w:t>
            </w:r>
          </w:p>
          <w:p w14:paraId="269850A9" w14:textId="77777777" w:rsidR="00C50BD9" w:rsidRPr="000A16AA" w:rsidRDefault="00C50BD9" w:rsidP="00C50BD9">
            <w:pPr>
              <w:pStyle w:val="TableParagraph"/>
              <w:ind w:right="297"/>
            </w:pPr>
            <w:r w:rsidRPr="000A16AA">
              <w:t>approfondimento e riflessione personale; il</w:t>
            </w:r>
          </w:p>
          <w:p w14:paraId="3C5B294E" w14:textId="77777777" w:rsidR="00C50BD9" w:rsidRPr="000A16AA" w:rsidRDefault="00C50BD9" w:rsidP="00C50BD9">
            <w:pPr>
              <w:pStyle w:val="TableParagraph"/>
              <w:spacing w:line="220" w:lineRule="atLeast"/>
              <w:ind w:right="139"/>
            </w:pPr>
            <w:r w:rsidRPr="000A16AA">
              <w:t xml:space="preserve">prodotto finale è </w:t>
            </w:r>
            <w:r w:rsidRPr="000A16AA">
              <w:lastRenderedPageBreak/>
              <w:t>efficace e funzionale</w:t>
            </w:r>
          </w:p>
        </w:tc>
      </w:tr>
      <w:tr w:rsidR="00C50BD9" w14:paraId="3C1FE79F" w14:textId="77777777" w:rsidTr="00C50BD9">
        <w:trPr>
          <w:gridAfter w:val="1"/>
          <w:wAfter w:w="2251" w:type="dxa"/>
          <w:trHeight w:val="1395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5C46E611" w14:textId="77777777" w:rsidR="00C50BD9" w:rsidRDefault="00C50BD9" w:rsidP="00C50BD9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26F4F7D7" w14:textId="77777777" w:rsidR="00C50BD9" w:rsidRPr="000A16AA" w:rsidRDefault="00C50BD9" w:rsidP="00C50BD9">
            <w:pPr>
              <w:pStyle w:val="TableParagraph"/>
              <w:spacing w:line="214" w:lineRule="exact"/>
            </w:pPr>
            <w:r w:rsidRPr="000A16AA">
              <w:t>Autonomia</w:t>
            </w:r>
          </w:p>
        </w:tc>
        <w:tc>
          <w:tcPr>
            <w:tcW w:w="2488" w:type="dxa"/>
          </w:tcPr>
          <w:p w14:paraId="1ED4A888" w14:textId="77777777" w:rsidR="00C50BD9" w:rsidRPr="000A16AA" w:rsidRDefault="00C50BD9" w:rsidP="00C50BD9">
            <w:pPr>
              <w:pStyle w:val="TableParagraph"/>
            </w:pPr>
            <w:r w:rsidRPr="000A16AA">
              <w:t>Ha raggiunto una parziale autonomia nello svolgere i compiti in contesti noti e</w:t>
            </w:r>
          </w:p>
          <w:p w14:paraId="5F523070" w14:textId="77777777" w:rsidR="00C50BD9" w:rsidRPr="000A16AA" w:rsidRDefault="00C50BD9" w:rsidP="00C50BD9">
            <w:pPr>
              <w:pStyle w:val="TableParagraph"/>
              <w:ind w:right="104"/>
            </w:pPr>
            <w:r w:rsidRPr="000A16AA">
              <w:t>necessita spesso di spiegazioni aggiuntive e di una guida</w:t>
            </w:r>
          </w:p>
        </w:tc>
        <w:tc>
          <w:tcPr>
            <w:tcW w:w="2179" w:type="dxa"/>
          </w:tcPr>
          <w:p w14:paraId="6F191A04" w14:textId="77777777" w:rsidR="00C50BD9" w:rsidRPr="000A16AA" w:rsidRDefault="00C50BD9" w:rsidP="00C50BD9">
            <w:pPr>
              <w:pStyle w:val="TableParagraph"/>
              <w:spacing w:line="214" w:lineRule="exact"/>
              <w:jc w:val="both"/>
            </w:pPr>
            <w:r w:rsidRPr="000A16AA">
              <w:t>Ha raggiunto</w:t>
            </w:r>
          </w:p>
          <w:p w14:paraId="310809C9" w14:textId="77777777" w:rsidR="00C50BD9" w:rsidRPr="000A16AA" w:rsidRDefault="00C50BD9" w:rsidP="00C50BD9">
            <w:pPr>
              <w:pStyle w:val="TableParagraph"/>
              <w:ind w:right="527"/>
              <w:jc w:val="both"/>
            </w:pPr>
            <w:r w:rsidRPr="000A16AA">
              <w:t>un’autonomia nello svolgere i compiti in contesti noti e talora</w:t>
            </w:r>
          </w:p>
          <w:p w14:paraId="1C6C2117" w14:textId="77777777" w:rsidR="00C50BD9" w:rsidRPr="000A16AA" w:rsidRDefault="00C50BD9" w:rsidP="00C50BD9">
            <w:pPr>
              <w:pStyle w:val="TableParagraph"/>
              <w:ind w:right="343"/>
              <w:jc w:val="both"/>
            </w:pPr>
            <w:r w:rsidRPr="000A16AA">
              <w:t>necessita di spiegazioni aggiuntive</w:t>
            </w:r>
          </w:p>
        </w:tc>
        <w:tc>
          <w:tcPr>
            <w:tcW w:w="2191" w:type="dxa"/>
          </w:tcPr>
          <w:p w14:paraId="7B3E2440" w14:textId="77777777" w:rsidR="00C50BD9" w:rsidRPr="000A16AA" w:rsidRDefault="00C50BD9" w:rsidP="00C50BD9">
            <w:pPr>
              <w:pStyle w:val="TableParagraph"/>
              <w:ind w:left="165" w:right="143"/>
            </w:pPr>
            <w:r w:rsidRPr="000A16AA">
              <w:t>Ha raggiunto un discreto livello di autonomia nello svolgere i compiti, nella scelta degli strumenti e</w:t>
            </w:r>
          </w:p>
          <w:p w14:paraId="1A01B499" w14:textId="77777777" w:rsidR="00C50BD9" w:rsidRPr="000A16AA" w:rsidRDefault="00C50BD9" w:rsidP="00C50BD9">
            <w:pPr>
              <w:pStyle w:val="TableParagraph"/>
              <w:ind w:left="165" w:right="145"/>
            </w:pPr>
            <w:r w:rsidRPr="000A16AA">
              <w:t>delle informazioni, anche in situazioni nuove</w:t>
            </w:r>
          </w:p>
        </w:tc>
        <w:tc>
          <w:tcPr>
            <w:tcW w:w="2132" w:type="dxa"/>
          </w:tcPr>
          <w:p w14:paraId="4E7A031C" w14:textId="77777777" w:rsidR="00C50BD9" w:rsidRPr="000A16AA" w:rsidRDefault="00C50BD9" w:rsidP="00C50BD9">
            <w:pPr>
              <w:pStyle w:val="TableParagraph"/>
              <w:spacing w:line="214" w:lineRule="exact"/>
            </w:pPr>
            <w:proofErr w:type="gramStart"/>
            <w:r w:rsidRPr="000A16AA">
              <w:t>E’</w:t>
            </w:r>
            <w:proofErr w:type="gramEnd"/>
            <w:r w:rsidRPr="000A16AA">
              <w:t xml:space="preserve"> completamente</w:t>
            </w:r>
          </w:p>
          <w:p w14:paraId="39D6257C" w14:textId="77777777" w:rsidR="00C50BD9" w:rsidRPr="000A16AA" w:rsidRDefault="00C50BD9" w:rsidP="00C50BD9">
            <w:pPr>
              <w:pStyle w:val="TableParagraph"/>
              <w:ind w:right="163"/>
            </w:pPr>
            <w:r w:rsidRPr="000A16AA">
              <w:t>autonomo nello svolgere i compiti e gestisce le risorse disponibili in</w:t>
            </w:r>
          </w:p>
          <w:p w14:paraId="6768D77E" w14:textId="77777777" w:rsidR="00C50BD9" w:rsidRPr="000A16AA" w:rsidRDefault="00C50BD9" w:rsidP="00C50BD9">
            <w:pPr>
              <w:pStyle w:val="TableParagraph"/>
              <w:ind w:right="289"/>
            </w:pPr>
            <w:r w:rsidRPr="000A16AA">
              <w:t>modo efficace anche in situazioni nuove e</w:t>
            </w:r>
          </w:p>
        </w:tc>
      </w:tr>
    </w:tbl>
    <w:tbl>
      <w:tblPr>
        <w:tblStyle w:val="TableNormal"/>
        <w:tblpPr w:leftFromText="141" w:rightFromText="141" w:vertAnchor="text" w:horzAnchor="margin" w:tblpY="-109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1768"/>
        <w:gridCol w:w="2488"/>
        <w:gridCol w:w="2179"/>
        <w:gridCol w:w="2191"/>
        <w:gridCol w:w="2132"/>
        <w:gridCol w:w="2251"/>
      </w:tblGrid>
      <w:tr w:rsidR="000A16AA" w14:paraId="11A7A21C" w14:textId="77777777" w:rsidTr="000A16AA">
        <w:trPr>
          <w:trHeight w:val="727"/>
        </w:trPr>
        <w:tc>
          <w:tcPr>
            <w:tcW w:w="1270" w:type="dxa"/>
            <w:vMerge w:val="restart"/>
            <w:shd w:val="clear" w:color="auto" w:fill="FF9A52"/>
          </w:tcPr>
          <w:p w14:paraId="3E607046" w14:textId="77777777" w:rsidR="000A16AA" w:rsidRDefault="000A16AA" w:rsidP="000A16AA">
            <w:pPr>
              <w:pStyle w:val="TableParagraph"/>
              <w:ind w:left="0"/>
              <w:rPr>
                <w:sz w:val="24"/>
              </w:rPr>
            </w:pPr>
          </w:p>
          <w:p w14:paraId="14BFFBE2" w14:textId="77777777" w:rsidR="000A16AA" w:rsidRDefault="000A16AA" w:rsidP="000A16A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242EC766" w14:textId="77777777" w:rsidR="000A16AA" w:rsidRDefault="000A16AA" w:rsidP="000A16AA">
            <w:pPr>
              <w:pStyle w:val="TableParagraph"/>
              <w:spacing w:before="1"/>
              <w:ind w:left="527" w:right="5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 A T E M A T I C A</w:t>
            </w:r>
          </w:p>
        </w:tc>
        <w:tc>
          <w:tcPr>
            <w:tcW w:w="1768" w:type="dxa"/>
            <w:shd w:val="clear" w:color="auto" w:fill="A6D08B"/>
          </w:tcPr>
          <w:p w14:paraId="31A453AC" w14:textId="77777777" w:rsidR="000A16AA" w:rsidRDefault="000A16AA" w:rsidP="000A16A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  <w:p w14:paraId="082AA922" w14:textId="71E5EF3A" w:rsidR="000A16AA" w:rsidRDefault="000A16AA" w:rsidP="000A16A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n. 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11241" w:type="dxa"/>
            <w:gridSpan w:val="5"/>
            <w:shd w:val="clear" w:color="auto" w:fill="A6D08B"/>
          </w:tcPr>
          <w:p w14:paraId="67A720F1" w14:textId="5B627F68" w:rsidR="000A16AA" w:rsidRDefault="000A16AA" w:rsidP="000A16AA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Analizzare dati e interpretarli sviluppando deduzioni e ragionamenti sugli stessi, anche con l’ausilio di interpretazioni grafiche, usando consapevolmente gli strumenti di calcolo e le potenzialità offerte da applicazioni specifiche di tipo informatico</w:t>
            </w:r>
          </w:p>
        </w:tc>
      </w:tr>
      <w:tr w:rsidR="000A16AA" w14:paraId="2A68712E" w14:textId="77777777" w:rsidTr="000A16AA">
        <w:trPr>
          <w:gridAfter w:val="1"/>
          <w:wAfter w:w="2251" w:type="dxa"/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6702B681" w14:textId="77777777" w:rsidR="000A16AA" w:rsidRDefault="000A16AA" w:rsidP="000A16AA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6E2064C0" w14:textId="77777777" w:rsidR="000A16AA" w:rsidRDefault="000A16AA" w:rsidP="000A16A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8990" w:type="dxa"/>
            <w:gridSpan w:val="4"/>
          </w:tcPr>
          <w:p w14:paraId="6BC61D8C" w14:textId="77777777" w:rsidR="000A16AA" w:rsidRDefault="000A16AA" w:rsidP="000A16AA">
            <w:pPr>
              <w:pStyle w:val="TableParagraph"/>
              <w:spacing w:before="1" w:line="194" w:lineRule="exact"/>
              <w:ind w:left="3021" w:right="30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Livelli di padronanza delle competenze</w:t>
            </w:r>
          </w:p>
        </w:tc>
      </w:tr>
      <w:tr w:rsidR="000A16AA" w14:paraId="44EA7A67" w14:textId="77777777" w:rsidTr="000A16AA">
        <w:trPr>
          <w:gridAfter w:val="1"/>
          <w:wAfter w:w="2251" w:type="dxa"/>
          <w:trHeight w:val="21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03CACC27" w14:textId="77777777" w:rsidR="000A16AA" w:rsidRDefault="000A16AA" w:rsidP="000A16AA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1606B0DD" w14:textId="77777777" w:rsidR="000A16AA" w:rsidRDefault="000A16AA" w:rsidP="000A16AA">
            <w:pPr>
              <w:pStyle w:val="TableParagraph"/>
              <w:spacing w:before="1" w:line="194" w:lineRule="exact"/>
              <w:ind w:left="532"/>
              <w:rPr>
                <w:sz w:val="18"/>
              </w:rPr>
            </w:pPr>
            <w:r>
              <w:rPr>
                <w:sz w:val="18"/>
              </w:rPr>
              <w:t>Indicatori</w:t>
            </w:r>
          </w:p>
        </w:tc>
        <w:tc>
          <w:tcPr>
            <w:tcW w:w="2488" w:type="dxa"/>
          </w:tcPr>
          <w:p w14:paraId="19BBC6B5" w14:textId="77777777" w:rsidR="000A16AA" w:rsidRDefault="000A16AA" w:rsidP="000A16AA">
            <w:pPr>
              <w:pStyle w:val="TableParagraph"/>
              <w:spacing w:before="1" w:line="194" w:lineRule="exact"/>
              <w:ind w:left="330"/>
              <w:rPr>
                <w:sz w:val="18"/>
              </w:rPr>
            </w:pPr>
            <w:r>
              <w:rPr>
                <w:sz w:val="18"/>
              </w:rPr>
              <w:t>Livello base non raggiuto</w:t>
            </w:r>
          </w:p>
        </w:tc>
        <w:tc>
          <w:tcPr>
            <w:tcW w:w="2179" w:type="dxa"/>
          </w:tcPr>
          <w:p w14:paraId="53C2DEFA" w14:textId="77777777" w:rsidR="000A16AA" w:rsidRDefault="000A16AA" w:rsidP="000A16AA">
            <w:pPr>
              <w:pStyle w:val="TableParagraph"/>
              <w:spacing w:before="1" w:line="194" w:lineRule="exact"/>
              <w:ind w:left="663"/>
              <w:rPr>
                <w:sz w:val="18"/>
              </w:rPr>
            </w:pPr>
            <w:r>
              <w:rPr>
                <w:sz w:val="18"/>
              </w:rPr>
              <w:t>Livello base</w:t>
            </w:r>
          </w:p>
        </w:tc>
        <w:tc>
          <w:tcPr>
            <w:tcW w:w="2191" w:type="dxa"/>
          </w:tcPr>
          <w:p w14:paraId="75F0F2C3" w14:textId="77777777" w:rsidR="000A16AA" w:rsidRDefault="000A16AA" w:rsidP="000A16AA">
            <w:pPr>
              <w:pStyle w:val="TableParagraph"/>
              <w:spacing w:before="1" w:line="194" w:lineRule="exact"/>
              <w:ind w:left="433"/>
              <w:rPr>
                <w:sz w:val="18"/>
              </w:rPr>
            </w:pPr>
            <w:r>
              <w:rPr>
                <w:sz w:val="18"/>
              </w:rPr>
              <w:t>Livello intermedio</w:t>
            </w:r>
          </w:p>
        </w:tc>
        <w:tc>
          <w:tcPr>
            <w:tcW w:w="2132" w:type="dxa"/>
          </w:tcPr>
          <w:p w14:paraId="379E09CB" w14:textId="77777777" w:rsidR="000A16AA" w:rsidRDefault="000A16AA" w:rsidP="000A16AA">
            <w:pPr>
              <w:pStyle w:val="TableParagraph"/>
              <w:spacing w:before="1" w:line="194" w:lineRule="exact"/>
              <w:ind w:left="480"/>
              <w:rPr>
                <w:sz w:val="18"/>
              </w:rPr>
            </w:pPr>
            <w:r>
              <w:rPr>
                <w:sz w:val="18"/>
              </w:rPr>
              <w:t>Livello avanzato</w:t>
            </w:r>
          </w:p>
        </w:tc>
      </w:tr>
      <w:tr w:rsidR="000A16AA" w14:paraId="6458C5B0" w14:textId="77777777" w:rsidTr="000A16AA">
        <w:trPr>
          <w:gridAfter w:val="1"/>
          <w:wAfter w:w="2251" w:type="dxa"/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72668A18" w14:textId="77777777" w:rsidR="000A16AA" w:rsidRDefault="000A16AA" w:rsidP="000A16AA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62CCC243" w14:textId="00ECF75F" w:rsidR="000A16AA" w:rsidRDefault="000A16AA" w:rsidP="000A16AA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t>Analizzare i dati assegnati o rilevati evidenziandon</w:t>
            </w:r>
            <w:r>
              <w:t>e</w:t>
            </w:r>
            <w:r>
              <w:t xml:space="preserve"> </w:t>
            </w:r>
            <w:r>
              <w:t>l</w:t>
            </w:r>
            <w:r>
              <w:t>e caratteristiche</w:t>
            </w:r>
          </w:p>
        </w:tc>
        <w:tc>
          <w:tcPr>
            <w:tcW w:w="2488" w:type="dxa"/>
          </w:tcPr>
          <w:p w14:paraId="644574CE" w14:textId="7DD84DD8" w:rsidR="000A16AA" w:rsidRDefault="000A16AA" w:rsidP="000A16AA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8E036B">
              <w:t xml:space="preserve">Non individua e non analizza i dati essenziali o li esamina in modo frammentario anche nei casi già affrontati </w:t>
            </w:r>
          </w:p>
        </w:tc>
        <w:tc>
          <w:tcPr>
            <w:tcW w:w="2179" w:type="dxa"/>
          </w:tcPr>
          <w:p w14:paraId="579EF553" w14:textId="5D2B6225" w:rsidR="000A16AA" w:rsidRDefault="000A16AA" w:rsidP="000A16AA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8E036B">
              <w:t xml:space="preserve"> Riconosce i dati essenziali nei casi più semplici e sa scegliere l’analisi da utilizzare </w:t>
            </w:r>
          </w:p>
        </w:tc>
        <w:tc>
          <w:tcPr>
            <w:tcW w:w="2191" w:type="dxa"/>
          </w:tcPr>
          <w:p w14:paraId="08365FFA" w14:textId="00CA4940" w:rsidR="000A16AA" w:rsidRDefault="000A16AA" w:rsidP="000A16AA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8E036B">
              <w:t xml:space="preserve">Individua le caratteristiche di analisi e le utilizza in modo opportuno </w:t>
            </w:r>
          </w:p>
        </w:tc>
        <w:tc>
          <w:tcPr>
            <w:tcW w:w="2132" w:type="dxa"/>
          </w:tcPr>
          <w:p w14:paraId="290C9FBC" w14:textId="57D33599" w:rsidR="000A16AA" w:rsidRDefault="000A16AA" w:rsidP="000A16AA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8E036B">
              <w:t>Individua le caratteristiche di analisi e le utilizza in modo corretto effettuando collegamenti logici e precisi</w:t>
            </w:r>
          </w:p>
        </w:tc>
      </w:tr>
      <w:tr w:rsidR="000A16AA" w:rsidRPr="00976501" w14:paraId="193FD1B5" w14:textId="77777777" w:rsidTr="000A16AA">
        <w:trPr>
          <w:gridAfter w:val="1"/>
          <w:wAfter w:w="2251" w:type="dxa"/>
          <w:trHeight w:val="65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3CA4DB56" w14:textId="77777777" w:rsidR="000A16AA" w:rsidRDefault="000A16AA" w:rsidP="000A16AA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1B7F4963" w14:textId="50888E88" w:rsidR="000A16AA" w:rsidRDefault="000A16AA" w:rsidP="000A16AA">
            <w:pPr>
              <w:pStyle w:val="TableParagraph"/>
              <w:ind w:left="0"/>
            </w:pPr>
            <w:r>
              <w:t>Interpretare i dati utilizzando grafici e gli strumenti informatici</w:t>
            </w:r>
          </w:p>
        </w:tc>
        <w:tc>
          <w:tcPr>
            <w:tcW w:w="2488" w:type="dxa"/>
          </w:tcPr>
          <w:p w14:paraId="7D2F17F4" w14:textId="090E0913" w:rsidR="000A16AA" w:rsidRPr="00976501" w:rsidRDefault="000A16AA" w:rsidP="000A16AA">
            <w:pPr>
              <w:pStyle w:val="TableParagraph"/>
              <w:ind w:left="0"/>
            </w:pPr>
            <w:r w:rsidRPr="00994232">
              <w:t xml:space="preserve">Non riesce a interpretare i dati e non sa creare grafici o li comprende e li rappresenta in modo disorganico e parziale </w:t>
            </w:r>
          </w:p>
        </w:tc>
        <w:tc>
          <w:tcPr>
            <w:tcW w:w="2179" w:type="dxa"/>
          </w:tcPr>
          <w:p w14:paraId="12B6E64D" w14:textId="0FE8C4BD" w:rsidR="000A16AA" w:rsidRPr="00976501" w:rsidRDefault="000A16AA" w:rsidP="000A16AA">
            <w:pPr>
              <w:pStyle w:val="TableParagraph"/>
              <w:ind w:left="0"/>
            </w:pPr>
            <w:r w:rsidRPr="00994232">
              <w:t xml:space="preserve"> Riesce a interpretare i dati semplici e crea solo alcune rappresentazioni grafiche </w:t>
            </w:r>
          </w:p>
        </w:tc>
        <w:tc>
          <w:tcPr>
            <w:tcW w:w="2191" w:type="dxa"/>
          </w:tcPr>
          <w:p w14:paraId="0DADD8CA" w14:textId="77E956F9" w:rsidR="000A16AA" w:rsidRPr="00976501" w:rsidRDefault="000A16AA" w:rsidP="000A16AA">
            <w:pPr>
              <w:pStyle w:val="TableParagraph"/>
              <w:ind w:left="0"/>
            </w:pPr>
            <w:r w:rsidRPr="00994232">
              <w:t xml:space="preserve"> Riesce a interpretare i dati anche di situazioni più complesse e li rappresenta graficamente </w:t>
            </w:r>
          </w:p>
        </w:tc>
        <w:tc>
          <w:tcPr>
            <w:tcW w:w="2132" w:type="dxa"/>
          </w:tcPr>
          <w:p w14:paraId="6162756D" w14:textId="25A1362D" w:rsidR="000A16AA" w:rsidRPr="00976501" w:rsidRDefault="000A16AA" w:rsidP="000A16AA">
            <w:pPr>
              <w:pStyle w:val="TableParagraph"/>
              <w:ind w:left="0"/>
            </w:pPr>
            <w:r w:rsidRPr="00994232">
              <w:t xml:space="preserve">Riesce a interpretare i dati in modo consapevole e appropriato scegliendo la rappresentazione più idonea </w:t>
            </w:r>
          </w:p>
        </w:tc>
      </w:tr>
      <w:tr w:rsidR="000A16AA" w14:paraId="5DCB7A0F" w14:textId="77777777" w:rsidTr="000A16AA">
        <w:trPr>
          <w:gridAfter w:val="1"/>
          <w:wAfter w:w="2251" w:type="dxa"/>
          <w:trHeight w:val="694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405CD0F0" w14:textId="77777777" w:rsidR="000A16AA" w:rsidRDefault="000A16AA" w:rsidP="000A16AA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43C86C44" w14:textId="77777777" w:rsidR="000A16AA" w:rsidRPr="000A16AA" w:rsidRDefault="000A16AA" w:rsidP="000A16AA">
            <w:pPr>
              <w:pStyle w:val="TableParagraph"/>
              <w:spacing w:before="1"/>
              <w:ind w:right="189"/>
            </w:pPr>
            <w:r w:rsidRPr="000A16AA">
              <w:t>Uso degli strumenti e delle tecnologie</w:t>
            </w:r>
          </w:p>
        </w:tc>
        <w:tc>
          <w:tcPr>
            <w:tcW w:w="2488" w:type="dxa"/>
          </w:tcPr>
          <w:p w14:paraId="7AEE47D0" w14:textId="77777777" w:rsidR="000A16AA" w:rsidRPr="000A16AA" w:rsidRDefault="000A16AA" w:rsidP="000A16AA">
            <w:pPr>
              <w:pStyle w:val="TableParagraph"/>
              <w:spacing w:before="1"/>
              <w:ind w:right="188"/>
            </w:pPr>
            <w:r w:rsidRPr="000A16AA"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2245F1F9" w14:textId="77777777" w:rsidR="000A16AA" w:rsidRPr="000A16AA" w:rsidRDefault="000A16AA" w:rsidP="000A16AA">
            <w:pPr>
              <w:pStyle w:val="TableParagraph"/>
              <w:spacing w:before="1"/>
            </w:pPr>
            <w:r w:rsidRPr="000A16AA">
              <w:t>Utilizza strumenti e</w:t>
            </w:r>
          </w:p>
          <w:p w14:paraId="70609739" w14:textId="77777777" w:rsidR="000A16AA" w:rsidRPr="000A16AA" w:rsidRDefault="000A16AA" w:rsidP="000A16AA">
            <w:pPr>
              <w:pStyle w:val="TableParagraph"/>
              <w:ind w:right="99"/>
            </w:pPr>
            <w:r w:rsidRPr="000A16AA">
              <w:t>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</w:tcPr>
          <w:p w14:paraId="449667A2" w14:textId="77777777" w:rsidR="000A16AA" w:rsidRPr="000A16AA" w:rsidRDefault="000A16AA" w:rsidP="000A16AA">
            <w:pPr>
              <w:pStyle w:val="TableParagraph"/>
              <w:spacing w:before="1"/>
              <w:ind w:right="627"/>
            </w:pPr>
            <w:r w:rsidRPr="000A16AA">
              <w:t>Utilizza strumenti e tecnologie con</w:t>
            </w:r>
          </w:p>
          <w:p w14:paraId="59128A7E" w14:textId="77777777" w:rsidR="000A16AA" w:rsidRPr="000A16AA" w:rsidRDefault="000A16AA" w:rsidP="000A16AA">
            <w:pPr>
              <w:pStyle w:val="TableParagraph"/>
            </w:pPr>
            <w:r w:rsidRPr="000A16AA">
              <w:t>consapevolezza e discreta precisione; seleziona e</w:t>
            </w:r>
          </w:p>
          <w:p w14:paraId="3757D90B" w14:textId="77777777" w:rsidR="000A16AA" w:rsidRPr="000A16AA" w:rsidRDefault="000A16AA" w:rsidP="000A16AA">
            <w:pPr>
              <w:pStyle w:val="TableParagraph"/>
            </w:pPr>
            <w:r w:rsidRPr="000A16AA">
              <w:t>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402E4999" w14:textId="77777777" w:rsidR="000A16AA" w:rsidRPr="000A16AA" w:rsidRDefault="000A16AA" w:rsidP="000A16AA">
            <w:pPr>
              <w:pStyle w:val="TableParagraph"/>
              <w:spacing w:before="1"/>
              <w:ind w:right="568"/>
            </w:pPr>
            <w:r w:rsidRPr="000A16AA">
              <w:t>Utilizza strumenti e tecnologie con</w:t>
            </w:r>
          </w:p>
          <w:p w14:paraId="4ACA3AD0" w14:textId="77777777" w:rsidR="000A16AA" w:rsidRPr="000A16AA" w:rsidRDefault="000A16AA" w:rsidP="000A16AA">
            <w:pPr>
              <w:pStyle w:val="TableParagraph"/>
              <w:ind w:right="301"/>
            </w:pPr>
            <w:r w:rsidRPr="000A16AA">
              <w:t>precisione, destrezza e pertinenza; identifica e interpreta le caratteristiche dei fenomeni mostrando capacità di</w:t>
            </w:r>
          </w:p>
          <w:p w14:paraId="4B3F1B4C" w14:textId="77777777" w:rsidR="000A16AA" w:rsidRPr="000A16AA" w:rsidRDefault="000A16AA" w:rsidP="000A16AA">
            <w:pPr>
              <w:pStyle w:val="TableParagraph"/>
              <w:ind w:right="297"/>
            </w:pPr>
            <w:r w:rsidRPr="000A16AA">
              <w:t>approfondimento e riflessione personale; il</w:t>
            </w:r>
          </w:p>
          <w:p w14:paraId="4F07155D" w14:textId="77777777" w:rsidR="000A16AA" w:rsidRPr="000A16AA" w:rsidRDefault="000A16AA" w:rsidP="000A16AA">
            <w:pPr>
              <w:pStyle w:val="TableParagraph"/>
              <w:spacing w:line="220" w:lineRule="atLeast"/>
              <w:ind w:right="139"/>
            </w:pPr>
            <w:r w:rsidRPr="000A16AA">
              <w:t>prodotto finale è efficace e funzionale</w:t>
            </w:r>
          </w:p>
        </w:tc>
      </w:tr>
      <w:tr w:rsidR="000A16AA" w14:paraId="113DDA65" w14:textId="77777777" w:rsidTr="000A16AA">
        <w:trPr>
          <w:gridAfter w:val="1"/>
          <w:wAfter w:w="2251" w:type="dxa"/>
          <w:trHeight w:val="1395"/>
        </w:trPr>
        <w:tc>
          <w:tcPr>
            <w:tcW w:w="1270" w:type="dxa"/>
            <w:vMerge/>
            <w:tcBorders>
              <w:top w:val="nil"/>
            </w:tcBorders>
            <w:shd w:val="clear" w:color="auto" w:fill="FF9A52"/>
          </w:tcPr>
          <w:p w14:paraId="62167327" w14:textId="77777777" w:rsidR="000A16AA" w:rsidRDefault="000A16AA" w:rsidP="000A16AA">
            <w:pPr>
              <w:rPr>
                <w:sz w:val="2"/>
                <w:szCs w:val="2"/>
              </w:rPr>
            </w:pPr>
          </w:p>
        </w:tc>
        <w:tc>
          <w:tcPr>
            <w:tcW w:w="1768" w:type="dxa"/>
          </w:tcPr>
          <w:p w14:paraId="124C99FB" w14:textId="77777777" w:rsidR="000A16AA" w:rsidRPr="000A16AA" w:rsidRDefault="000A16AA" w:rsidP="000A16AA">
            <w:pPr>
              <w:pStyle w:val="TableParagraph"/>
              <w:spacing w:line="214" w:lineRule="exact"/>
            </w:pPr>
            <w:r w:rsidRPr="000A16AA">
              <w:t>Autonomia</w:t>
            </w:r>
          </w:p>
        </w:tc>
        <w:tc>
          <w:tcPr>
            <w:tcW w:w="2488" w:type="dxa"/>
          </w:tcPr>
          <w:p w14:paraId="1FBBDA7F" w14:textId="77777777" w:rsidR="000A16AA" w:rsidRPr="000A16AA" w:rsidRDefault="000A16AA" w:rsidP="000A16AA">
            <w:pPr>
              <w:pStyle w:val="TableParagraph"/>
            </w:pPr>
            <w:r w:rsidRPr="000A16AA">
              <w:t>Ha raggiunto una parziale autonomia nello svolgere i compiti in contesti noti e</w:t>
            </w:r>
          </w:p>
          <w:p w14:paraId="04BA0957" w14:textId="77777777" w:rsidR="000A16AA" w:rsidRPr="000A16AA" w:rsidRDefault="000A16AA" w:rsidP="000A16AA">
            <w:pPr>
              <w:pStyle w:val="TableParagraph"/>
              <w:ind w:right="104"/>
            </w:pPr>
            <w:r w:rsidRPr="000A16AA">
              <w:t>necessita spesso di spiegazioni aggiuntive e di una guida</w:t>
            </w:r>
          </w:p>
        </w:tc>
        <w:tc>
          <w:tcPr>
            <w:tcW w:w="2179" w:type="dxa"/>
          </w:tcPr>
          <w:p w14:paraId="700501DB" w14:textId="77777777" w:rsidR="000A16AA" w:rsidRPr="000A16AA" w:rsidRDefault="000A16AA" w:rsidP="000A16AA">
            <w:pPr>
              <w:pStyle w:val="TableParagraph"/>
              <w:spacing w:line="214" w:lineRule="exact"/>
              <w:jc w:val="both"/>
            </w:pPr>
            <w:r w:rsidRPr="000A16AA">
              <w:t>Ha raggiunto</w:t>
            </w:r>
          </w:p>
          <w:p w14:paraId="0B2511B1" w14:textId="77777777" w:rsidR="000A16AA" w:rsidRPr="000A16AA" w:rsidRDefault="000A16AA" w:rsidP="000A16AA">
            <w:pPr>
              <w:pStyle w:val="TableParagraph"/>
              <w:ind w:right="527"/>
              <w:jc w:val="both"/>
            </w:pPr>
            <w:r w:rsidRPr="000A16AA">
              <w:t>un’autonomia nello svolgere i compiti in contesti noti e talora</w:t>
            </w:r>
          </w:p>
          <w:p w14:paraId="282472C4" w14:textId="77777777" w:rsidR="000A16AA" w:rsidRPr="000A16AA" w:rsidRDefault="000A16AA" w:rsidP="000A16AA">
            <w:pPr>
              <w:pStyle w:val="TableParagraph"/>
              <w:ind w:right="343"/>
              <w:jc w:val="both"/>
            </w:pPr>
            <w:r w:rsidRPr="000A16AA">
              <w:lastRenderedPageBreak/>
              <w:t>necessita di spiegazioni aggiuntive</w:t>
            </w:r>
          </w:p>
        </w:tc>
        <w:tc>
          <w:tcPr>
            <w:tcW w:w="2191" w:type="dxa"/>
          </w:tcPr>
          <w:p w14:paraId="19539D46" w14:textId="77777777" w:rsidR="000A16AA" w:rsidRPr="000A16AA" w:rsidRDefault="000A16AA" w:rsidP="000A16AA">
            <w:pPr>
              <w:pStyle w:val="TableParagraph"/>
              <w:ind w:left="165" w:right="143"/>
            </w:pPr>
            <w:r w:rsidRPr="000A16AA">
              <w:lastRenderedPageBreak/>
              <w:t>Ha raggiunto un discreto livello di autonomia nello svolgere i compiti, nella scelta degli strumenti e</w:t>
            </w:r>
          </w:p>
          <w:p w14:paraId="37C558A0" w14:textId="77777777" w:rsidR="000A16AA" w:rsidRPr="000A16AA" w:rsidRDefault="000A16AA" w:rsidP="000A16AA">
            <w:pPr>
              <w:pStyle w:val="TableParagraph"/>
              <w:ind w:left="165" w:right="145"/>
            </w:pPr>
            <w:r w:rsidRPr="000A16AA">
              <w:lastRenderedPageBreak/>
              <w:t>delle informazioni, anche in situazioni nuove</w:t>
            </w:r>
          </w:p>
        </w:tc>
        <w:tc>
          <w:tcPr>
            <w:tcW w:w="2132" w:type="dxa"/>
          </w:tcPr>
          <w:p w14:paraId="28E5D5EE" w14:textId="77777777" w:rsidR="000A16AA" w:rsidRPr="000A16AA" w:rsidRDefault="000A16AA" w:rsidP="000A16AA">
            <w:pPr>
              <w:pStyle w:val="TableParagraph"/>
              <w:spacing w:line="214" w:lineRule="exact"/>
            </w:pPr>
            <w:proofErr w:type="gramStart"/>
            <w:r w:rsidRPr="000A16AA">
              <w:lastRenderedPageBreak/>
              <w:t>E’</w:t>
            </w:r>
            <w:proofErr w:type="gramEnd"/>
            <w:r w:rsidRPr="000A16AA">
              <w:t xml:space="preserve"> completamente</w:t>
            </w:r>
          </w:p>
          <w:p w14:paraId="144CE334" w14:textId="77777777" w:rsidR="000A16AA" w:rsidRPr="000A16AA" w:rsidRDefault="000A16AA" w:rsidP="000A16AA">
            <w:pPr>
              <w:pStyle w:val="TableParagraph"/>
              <w:ind w:right="163"/>
            </w:pPr>
            <w:r w:rsidRPr="000A16AA">
              <w:t>autonomo nello svolgere i compiti e gestisce le risorse disponibili in</w:t>
            </w:r>
          </w:p>
          <w:p w14:paraId="64B51044" w14:textId="1CDF3B1E" w:rsidR="000A16AA" w:rsidRPr="000A16AA" w:rsidRDefault="000A16AA" w:rsidP="000A16AA">
            <w:pPr>
              <w:pStyle w:val="TableParagraph"/>
              <w:ind w:right="289"/>
            </w:pPr>
            <w:r w:rsidRPr="000A16AA">
              <w:t xml:space="preserve">modo efficace </w:t>
            </w:r>
            <w:r w:rsidRPr="000A16AA">
              <w:lastRenderedPageBreak/>
              <w:t>anche in situazioni nuove e</w:t>
            </w:r>
            <w:r>
              <w:t xml:space="preserve"> complesse</w:t>
            </w:r>
          </w:p>
        </w:tc>
      </w:tr>
    </w:tbl>
    <w:p w14:paraId="1E633654" w14:textId="77777777" w:rsidR="00641147" w:rsidRDefault="00641147">
      <w:pPr>
        <w:rPr>
          <w:sz w:val="20"/>
        </w:rPr>
      </w:pPr>
    </w:p>
    <w:p w14:paraId="2F202DD8" w14:textId="77777777" w:rsidR="000A16AA" w:rsidRDefault="000A16AA" w:rsidP="000A16AA">
      <w:pPr>
        <w:rPr>
          <w:sz w:val="20"/>
        </w:rPr>
      </w:pPr>
    </w:p>
    <w:p w14:paraId="008B85C6" w14:textId="77777777" w:rsidR="000A16AA" w:rsidRDefault="000A16AA" w:rsidP="000A16AA">
      <w:pPr>
        <w:spacing w:after="1"/>
        <w:rPr>
          <w:sz w:val="28"/>
        </w:rPr>
      </w:pPr>
    </w:p>
    <w:p w14:paraId="5F49B262" w14:textId="77777777" w:rsidR="00641147" w:rsidRDefault="00641147">
      <w:pPr>
        <w:spacing w:before="4"/>
        <w:rPr>
          <w:sz w:val="2"/>
        </w:rPr>
      </w:pPr>
    </w:p>
    <w:sectPr w:rsidR="00641147">
      <w:pgSz w:w="16840" w:h="11900" w:orient="landscape"/>
      <w:pgMar w:top="1100" w:right="1140" w:bottom="860" w:left="1180" w:header="0" w:footer="6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00FA1" w14:textId="77777777" w:rsidR="008D31B7" w:rsidRDefault="008D31B7">
      <w:r>
        <w:separator/>
      </w:r>
    </w:p>
  </w:endnote>
  <w:endnote w:type="continuationSeparator" w:id="0">
    <w:p w14:paraId="3E963814" w14:textId="77777777" w:rsidR="008D31B7" w:rsidRDefault="008D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A4683" w14:textId="77777777" w:rsidR="00641147" w:rsidRDefault="008D31B7">
    <w:pPr>
      <w:pStyle w:val="Corpotesto"/>
      <w:spacing w:line="14" w:lineRule="auto"/>
      <w:rPr>
        <w:b w:val="0"/>
      </w:rPr>
    </w:pPr>
    <w:r>
      <w:pict w14:anchorId="046377A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15pt;margin-top:546.6pt;width:253.1pt;height:14pt;z-index:-251658752;mso-position-horizontal-relative:page;mso-position-vertical-relative:page" filled="f" stroked="f">
          <v:textbox inset="0,0,0,0">
            <w:txbxContent>
              <w:p w14:paraId="76F1C94F" w14:textId="77777777" w:rsidR="00641147" w:rsidRDefault="007B7E8D">
                <w:pPr>
                  <w:spacing w:line="264" w:lineRule="exact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Rubrica delle competenze – Matematica 1^ Biennio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B27F1" w14:textId="77777777" w:rsidR="008D31B7" w:rsidRDefault="008D31B7">
      <w:r>
        <w:separator/>
      </w:r>
    </w:p>
  </w:footnote>
  <w:footnote w:type="continuationSeparator" w:id="0">
    <w:p w14:paraId="74CCA020" w14:textId="77777777" w:rsidR="008D31B7" w:rsidRDefault="008D3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147"/>
    <w:rsid w:val="000A16AA"/>
    <w:rsid w:val="00641147"/>
    <w:rsid w:val="007B7E8D"/>
    <w:rsid w:val="008D31B7"/>
    <w:rsid w:val="00B47A89"/>
    <w:rsid w:val="00C50BD9"/>
    <w:rsid w:val="00D36A3F"/>
    <w:rsid w:val="00F3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D5997F0"/>
  <w15:docId w15:val="{6DCEEA17-A0D9-48C8-81E7-EE72BB76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itolo">
    <w:name w:val="Title"/>
    <w:basedOn w:val="Normale"/>
    <w:uiPriority w:val="10"/>
    <w:qFormat/>
    <w:pPr>
      <w:spacing w:before="1"/>
      <w:ind w:left="3537" w:right="3294"/>
      <w:jc w:val="center"/>
    </w:pPr>
    <w:rPr>
      <w:sz w:val="72"/>
      <w:szCs w:val="7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MTPM01000G@PEC.istruzionei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mailto:mtpm01000g@istruzione.i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liceotommasostigliani.gov.it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ANNARITA PECORA</cp:lastModifiedBy>
  <cp:revision>2</cp:revision>
  <dcterms:created xsi:type="dcterms:W3CDTF">2020-09-06T14:46:00Z</dcterms:created>
  <dcterms:modified xsi:type="dcterms:W3CDTF">2020-09-06T14:46:00Z</dcterms:modified>
</cp:coreProperties>
</file>